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9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>COMPONENȚA MEMBRILOR SE</w:t>
      </w:r>
      <w:r w:rsidR="00254B0D">
        <w:rPr>
          <w:b/>
          <w:lang w:val="ro-RO"/>
        </w:rPr>
        <w:t>CTIEI DE VOTARE NR.310 BÂRNA</w:t>
      </w:r>
    </w:p>
    <w:p w:rsidR="00410784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 xml:space="preserve">Pentru alegerile din 09.06.2024 </w:t>
      </w:r>
    </w:p>
    <w:tbl>
      <w:tblPr>
        <w:tblStyle w:val="TableGrid"/>
        <w:tblW w:w="0" w:type="auto"/>
        <w:tblLook w:val="04A0"/>
      </w:tblPr>
      <w:tblGrid>
        <w:gridCol w:w="828"/>
        <w:gridCol w:w="2340"/>
        <w:gridCol w:w="2577"/>
        <w:gridCol w:w="1915"/>
      </w:tblGrid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PRENUME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REPREZENTANT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PETREA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IONEL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Presedinte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CIURESCU-PÎRVU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NICOLETA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Locțiitor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MAGHET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NICOLAE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PSD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FARCAȘ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NICUȘOR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PNL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GHEJU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ANA-RODICA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USR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TROFIN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IOAN-SANDU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AUR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IORGOVAN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ANDREI-DANIEL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UDMR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340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POPOVICI</w:t>
            </w:r>
          </w:p>
        </w:tc>
        <w:tc>
          <w:tcPr>
            <w:tcW w:w="2577" w:type="dxa"/>
          </w:tcPr>
          <w:p w:rsidR="00410784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MARIA-MOTREA</w:t>
            </w:r>
          </w:p>
        </w:tc>
        <w:tc>
          <w:tcPr>
            <w:tcW w:w="1915" w:type="dxa"/>
          </w:tcPr>
          <w:p w:rsidR="00410784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UUR</w:t>
            </w:r>
          </w:p>
        </w:tc>
      </w:tr>
      <w:tr w:rsidR="005F4978" w:rsidTr="00410784">
        <w:tc>
          <w:tcPr>
            <w:tcW w:w="828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340" w:type="dxa"/>
          </w:tcPr>
          <w:p w:rsidR="005F4978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DAMINESCU</w:t>
            </w:r>
          </w:p>
        </w:tc>
        <w:tc>
          <w:tcPr>
            <w:tcW w:w="2577" w:type="dxa"/>
          </w:tcPr>
          <w:p w:rsidR="005F4978" w:rsidRDefault="00254B0D" w:rsidP="00410784">
            <w:pPr>
              <w:rPr>
                <w:lang w:val="ro-RO"/>
              </w:rPr>
            </w:pPr>
            <w:r>
              <w:rPr>
                <w:lang w:val="ro-RO"/>
              </w:rPr>
              <w:t>ANA-MARIA</w:t>
            </w:r>
          </w:p>
        </w:tc>
        <w:tc>
          <w:tcPr>
            <w:tcW w:w="1915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PRO România</w:t>
            </w:r>
          </w:p>
        </w:tc>
      </w:tr>
    </w:tbl>
    <w:p w:rsidR="00410784" w:rsidRDefault="00410784" w:rsidP="00410784">
      <w:pPr>
        <w:rPr>
          <w:lang w:val="ro-RO"/>
        </w:rPr>
      </w:pPr>
    </w:p>
    <w:p w:rsidR="00532C96" w:rsidRPr="00532C96" w:rsidRDefault="00532C96" w:rsidP="00410784">
      <w:pPr>
        <w:rPr>
          <w:b/>
          <w:lang w:val="ro-RO"/>
        </w:rPr>
      </w:pPr>
    </w:p>
    <w:p w:rsidR="00532C96" w:rsidRPr="00532C96" w:rsidRDefault="00532C96" w:rsidP="00410784">
      <w:pPr>
        <w:rPr>
          <w:b/>
          <w:lang w:val="ro-RO"/>
        </w:rPr>
      </w:pPr>
      <w:r w:rsidRPr="00532C96">
        <w:rPr>
          <w:b/>
          <w:lang w:val="ro-RO"/>
        </w:rPr>
        <w:t xml:space="preserve">OPERATOR TABLETĂ BILICI CĂTĂLINA-AURELIA </w:t>
      </w:r>
    </w:p>
    <w:sectPr w:rsidR="00532C96" w:rsidRPr="00532C96" w:rsidSect="00523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784"/>
    <w:rsid w:val="00254B0D"/>
    <w:rsid w:val="002822E0"/>
    <w:rsid w:val="002B0245"/>
    <w:rsid w:val="002C3405"/>
    <w:rsid w:val="00407D2E"/>
    <w:rsid w:val="00410784"/>
    <w:rsid w:val="00523199"/>
    <w:rsid w:val="00532C96"/>
    <w:rsid w:val="00536B18"/>
    <w:rsid w:val="005F36CF"/>
    <w:rsid w:val="005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11</cp:revision>
  <dcterms:created xsi:type="dcterms:W3CDTF">2024-06-05T08:05:00Z</dcterms:created>
  <dcterms:modified xsi:type="dcterms:W3CDTF">2024-06-05T09:08:00Z</dcterms:modified>
</cp:coreProperties>
</file>