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4134" w14:textId="77777777" w:rsidR="00BE7811" w:rsidRPr="00123A20" w:rsidRDefault="00BE7811" w:rsidP="00E70E4B">
      <w:pPr>
        <w:overflowPunct w:val="0"/>
        <w:autoSpaceDE w:val="0"/>
        <w:autoSpaceDN w:val="0"/>
        <w:adjustRightInd w:val="0"/>
        <w:spacing w:after="0" w:line="240" w:lineRule="auto"/>
        <w:jc w:val="both"/>
        <w:textAlignment w:val="baseline"/>
        <w:rPr>
          <w:rFonts w:ascii="Arial" w:eastAsia="Times New Roman" w:hAnsi="Arial" w:cs="Arial"/>
          <w:b/>
          <w:sz w:val="28"/>
          <w:szCs w:val="20"/>
          <w:lang w:val="ro-RO" w:eastAsia="ro-RO"/>
        </w:rPr>
      </w:pPr>
      <w:r w:rsidRPr="00123A20">
        <w:rPr>
          <w:rFonts w:ascii="Arial" w:eastAsia="Times New Roman" w:hAnsi="Arial" w:cs="Arial"/>
          <w:b/>
          <w:sz w:val="28"/>
          <w:szCs w:val="20"/>
          <w:lang w:val="ro-RO" w:eastAsia="ro-RO"/>
        </w:rPr>
        <w:t>ROMANIA</w:t>
      </w:r>
    </w:p>
    <w:p w14:paraId="1BF857D6" w14:textId="77777777" w:rsidR="00BE7811" w:rsidRPr="00123A20" w:rsidRDefault="00BE7811" w:rsidP="00E70E4B">
      <w:pPr>
        <w:overflowPunct w:val="0"/>
        <w:autoSpaceDE w:val="0"/>
        <w:autoSpaceDN w:val="0"/>
        <w:adjustRightInd w:val="0"/>
        <w:spacing w:after="0" w:line="240" w:lineRule="auto"/>
        <w:jc w:val="both"/>
        <w:textAlignment w:val="baseline"/>
        <w:rPr>
          <w:rFonts w:ascii="Arial" w:eastAsia="Times New Roman" w:hAnsi="Arial" w:cs="Arial"/>
          <w:b/>
          <w:sz w:val="28"/>
          <w:szCs w:val="20"/>
          <w:lang w:val="ro-RO" w:eastAsia="ro-RO"/>
        </w:rPr>
      </w:pPr>
      <w:r w:rsidRPr="00123A20">
        <w:rPr>
          <w:rFonts w:ascii="Arial" w:eastAsia="Times New Roman" w:hAnsi="Arial" w:cs="Arial"/>
          <w:b/>
          <w:sz w:val="28"/>
          <w:szCs w:val="20"/>
          <w:lang w:val="ro-RO" w:eastAsia="ro-RO"/>
        </w:rPr>
        <w:t>JUDEȚUL TIMIȘ</w:t>
      </w:r>
    </w:p>
    <w:p w14:paraId="214E6E75" w14:textId="77777777" w:rsidR="00BE7811" w:rsidRPr="00123A20" w:rsidRDefault="00BE7811" w:rsidP="00E70E4B">
      <w:pPr>
        <w:overflowPunct w:val="0"/>
        <w:autoSpaceDE w:val="0"/>
        <w:autoSpaceDN w:val="0"/>
        <w:adjustRightInd w:val="0"/>
        <w:spacing w:after="0" w:line="240" w:lineRule="auto"/>
        <w:jc w:val="both"/>
        <w:textAlignment w:val="baseline"/>
        <w:rPr>
          <w:rFonts w:ascii="Arial" w:eastAsia="Times New Roman" w:hAnsi="Arial" w:cs="Arial"/>
          <w:b/>
          <w:sz w:val="28"/>
          <w:szCs w:val="20"/>
          <w:lang w:val="ro-RO" w:eastAsia="ro-RO"/>
        </w:rPr>
      </w:pPr>
      <w:r w:rsidRPr="00123A20">
        <w:rPr>
          <w:rFonts w:ascii="Arial" w:eastAsia="Times New Roman" w:hAnsi="Arial" w:cs="Arial"/>
          <w:b/>
          <w:sz w:val="28"/>
          <w:szCs w:val="20"/>
          <w:lang w:val="ro-RO" w:eastAsia="ro-RO"/>
        </w:rPr>
        <w:t>COMUNA BÂRNA</w:t>
      </w:r>
    </w:p>
    <w:p w14:paraId="58F03D71" w14:textId="77777777" w:rsidR="00E70E4B" w:rsidRPr="00BE7811" w:rsidRDefault="00BE7811" w:rsidP="00E70E4B">
      <w:pPr>
        <w:overflowPunct w:val="0"/>
        <w:autoSpaceDE w:val="0"/>
        <w:autoSpaceDN w:val="0"/>
        <w:adjustRightInd w:val="0"/>
        <w:spacing w:after="0" w:line="240" w:lineRule="auto"/>
        <w:jc w:val="both"/>
        <w:textAlignment w:val="baseline"/>
        <w:rPr>
          <w:rFonts w:ascii="Arial" w:eastAsia="Times New Roman" w:hAnsi="Arial" w:cs="Arial"/>
          <w:sz w:val="28"/>
          <w:szCs w:val="20"/>
          <w:lang w:val="ro-RO" w:eastAsia="ro-RO"/>
        </w:rPr>
      </w:pPr>
      <w:r w:rsidRPr="00123A20">
        <w:rPr>
          <w:rFonts w:ascii="Arial" w:eastAsia="Times New Roman" w:hAnsi="Arial" w:cs="Arial"/>
          <w:b/>
          <w:sz w:val="28"/>
          <w:szCs w:val="20"/>
          <w:lang w:val="ro-RO" w:eastAsia="ro-RO"/>
        </w:rPr>
        <w:t>CONSILIUL LOCAL</w:t>
      </w:r>
      <w:r>
        <w:rPr>
          <w:rFonts w:ascii="Arial" w:eastAsia="Times New Roman" w:hAnsi="Arial" w:cs="Arial"/>
          <w:sz w:val="28"/>
          <w:szCs w:val="20"/>
          <w:lang w:val="ro-RO" w:eastAsia="ro-RO"/>
        </w:rPr>
        <w:t xml:space="preserve"> </w:t>
      </w:r>
      <w:r w:rsidR="00E70E4B" w:rsidRPr="00860F27">
        <w:rPr>
          <w:rFonts w:ascii="Arial" w:eastAsia="Times New Roman" w:hAnsi="Arial" w:cs="Arial"/>
          <w:sz w:val="28"/>
          <w:szCs w:val="20"/>
          <w:lang w:val="ro-RO" w:eastAsia="ro-RO"/>
        </w:rPr>
        <w:tab/>
      </w:r>
      <w:r w:rsidR="00E70E4B" w:rsidRPr="00860F27">
        <w:rPr>
          <w:rFonts w:ascii="Arial" w:eastAsia="Times New Roman" w:hAnsi="Arial" w:cs="Arial"/>
          <w:sz w:val="28"/>
          <w:szCs w:val="20"/>
          <w:lang w:val="ro-RO" w:eastAsia="ro-RO"/>
        </w:rPr>
        <w:tab/>
      </w:r>
      <w:r>
        <w:rPr>
          <w:rFonts w:ascii="Arial" w:eastAsia="Times New Roman" w:hAnsi="Arial" w:cs="Arial"/>
          <w:sz w:val="28"/>
          <w:szCs w:val="20"/>
          <w:lang w:val="ro-RO" w:eastAsia="ro-RO"/>
        </w:rPr>
        <w:t>H</w:t>
      </w:r>
      <w:r>
        <w:rPr>
          <w:rFonts w:ascii="Arial" w:eastAsia="Times New Roman" w:hAnsi="Arial" w:cs="Arial"/>
          <w:b/>
          <w:bCs/>
          <w:sz w:val="28"/>
          <w:szCs w:val="20"/>
          <w:lang w:val="ro-RO" w:eastAsia="ro-RO"/>
        </w:rPr>
        <w:t xml:space="preserve">OTĂRÂREA NR.62 </w:t>
      </w:r>
    </w:p>
    <w:p w14:paraId="13720812" w14:textId="77777777" w:rsidR="00E70E4B" w:rsidRPr="00A77BE0" w:rsidRDefault="00BE7811" w:rsidP="00E70E4B">
      <w:pPr>
        <w:overflowPunct w:val="0"/>
        <w:autoSpaceDE w:val="0"/>
        <w:autoSpaceDN w:val="0"/>
        <w:adjustRightInd w:val="0"/>
        <w:spacing w:after="0" w:line="240" w:lineRule="auto"/>
        <w:jc w:val="both"/>
        <w:textAlignment w:val="baseline"/>
        <w:rPr>
          <w:rFonts w:ascii="Arial" w:eastAsia="Times New Roman" w:hAnsi="Arial" w:cs="Arial"/>
          <w:b/>
          <w:bCs/>
          <w:sz w:val="24"/>
          <w:szCs w:val="24"/>
          <w:u w:val="single"/>
          <w:lang w:val="ro-RO" w:eastAsia="ro-RO"/>
        </w:rPr>
      </w:pPr>
      <w:r>
        <w:rPr>
          <w:rFonts w:ascii="Arial" w:eastAsia="Times New Roman" w:hAnsi="Arial" w:cs="Arial"/>
          <w:b/>
          <w:bCs/>
          <w:sz w:val="28"/>
          <w:szCs w:val="20"/>
          <w:lang w:val="ro-RO" w:eastAsia="ro-RO"/>
        </w:rPr>
        <w:tab/>
      </w:r>
      <w:r>
        <w:rPr>
          <w:rFonts w:ascii="Arial" w:eastAsia="Times New Roman" w:hAnsi="Arial" w:cs="Arial"/>
          <w:b/>
          <w:bCs/>
          <w:sz w:val="28"/>
          <w:szCs w:val="20"/>
          <w:lang w:val="ro-RO" w:eastAsia="ro-RO"/>
        </w:rPr>
        <w:tab/>
      </w:r>
      <w:r>
        <w:rPr>
          <w:rFonts w:ascii="Arial" w:eastAsia="Times New Roman" w:hAnsi="Arial" w:cs="Arial"/>
          <w:b/>
          <w:bCs/>
          <w:sz w:val="28"/>
          <w:szCs w:val="20"/>
          <w:lang w:val="ro-RO" w:eastAsia="ro-RO"/>
        </w:rPr>
        <w:tab/>
      </w:r>
      <w:r>
        <w:rPr>
          <w:rFonts w:ascii="Arial" w:eastAsia="Times New Roman" w:hAnsi="Arial" w:cs="Arial"/>
          <w:b/>
          <w:bCs/>
          <w:sz w:val="28"/>
          <w:szCs w:val="20"/>
          <w:lang w:val="ro-RO" w:eastAsia="ro-RO"/>
        </w:rPr>
        <w:tab/>
      </w:r>
      <w:r>
        <w:rPr>
          <w:rFonts w:ascii="Arial" w:eastAsia="Times New Roman" w:hAnsi="Arial" w:cs="Arial"/>
          <w:b/>
          <w:bCs/>
          <w:sz w:val="28"/>
          <w:szCs w:val="20"/>
          <w:lang w:val="ro-RO" w:eastAsia="ro-RO"/>
        </w:rPr>
        <w:tab/>
        <w:t>Nr.  din 29</w:t>
      </w:r>
      <w:r w:rsidR="00E70E4B">
        <w:rPr>
          <w:rFonts w:ascii="Arial" w:eastAsia="Times New Roman" w:hAnsi="Arial" w:cs="Arial"/>
          <w:b/>
          <w:bCs/>
          <w:sz w:val="28"/>
          <w:szCs w:val="20"/>
          <w:lang w:val="ro-RO" w:eastAsia="ro-RO"/>
        </w:rPr>
        <w:t>.12.2025</w:t>
      </w:r>
    </w:p>
    <w:p w14:paraId="18AC6339" w14:textId="77777777" w:rsidR="00E70E4B" w:rsidRDefault="00BE7811" w:rsidP="00E70E4B">
      <w:pPr>
        <w:overflowPunct w:val="0"/>
        <w:autoSpaceDE w:val="0"/>
        <w:autoSpaceDN w:val="0"/>
        <w:adjustRightInd w:val="0"/>
        <w:spacing w:after="0" w:line="240" w:lineRule="auto"/>
        <w:jc w:val="center"/>
        <w:textAlignment w:val="baseline"/>
        <w:rPr>
          <w:rFonts w:ascii="Arial" w:eastAsia="Times New Roman" w:hAnsi="Arial" w:cs="Arial"/>
          <w:b/>
          <w:sz w:val="24"/>
          <w:szCs w:val="20"/>
          <w:lang w:val="ro-RO" w:eastAsia="ro-RO"/>
        </w:rPr>
      </w:pPr>
      <w:r>
        <w:rPr>
          <w:rFonts w:ascii="Arial" w:eastAsia="Times New Roman" w:hAnsi="Arial" w:cs="Arial"/>
          <w:b/>
          <w:sz w:val="24"/>
          <w:szCs w:val="20"/>
          <w:lang w:val="ro-RO" w:eastAsia="ro-RO"/>
        </w:rPr>
        <w:t>P</w:t>
      </w:r>
      <w:r w:rsidR="00E70E4B">
        <w:rPr>
          <w:rFonts w:ascii="Arial" w:eastAsia="Times New Roman" w:hAnsi="Arial" w:cs="Arial"/>
          <w:b/>
          <w:sz w:val="24"/>
          <w:szCs w:val="20"/>
          <w:lang w:val="ro-RO" w:eastAsia="ro-RO"/>
        </w:rPr>
        <w:t>rivind</w:t>
      </w:r>
      <w:r>
        <w:rPr>
          <w:rFonts w:ascii="Arial" w:eastAsia="Times New Roman" w:hAnsi="Arial" w:cs="Arial"/>
          <w:b/>
          <w:sz w:val="24"/>
          <w:szCs w:val="20"/>
          <w:lang w:val="ro-RO" w:eastAsia="ro-RO"/>
        </w:rPr>
        <w:t xml:space="preserve"> </w:t>
      </w:r>
      <w:r w:rsidR="00E70E4B">
        <w:rPr>
          <w:rFonts w:ascii="Arial" w:eastAsia="Times New Roman" w:hAnsi="Arial" w:cs="Arial"/>
          <w:b/>
          <w:sz w:val="24"/>
          <w:szCs w:val="20"/>
          <w:lang w:val="ro-RO" w:eastAsia="ro-RO"/>
        </w:rPr>
        <w:t>asocierea UAT Municipiul Lugoj, prin Consiliul Local, în calitate de membru fondator, cu alte unități administrativ-teritoriale, în vederea constituirii ASOCIAȚIEI DE DEZVOLTARE INTERCOMUNITARĂ DE TRANSPORT LUGOJ</w:t>
      </w:r>
    </w:p>
    <w:p w14:paraId="28673C87" w14:textId="77777777" w:rsidR="00E70E4B" w:rsidRPr="00860F27" w:rsidRDefault="00E70E4B" w:rsidP="00E70E4B">
      <w:pPr>
        <w:overflowPunct w:val="0"/>
        <w:autoSpaceDE w:val="0"/>
        <w:autoSpaceDN w:val="0"/>
        <w:adjustRightInd w:val="0"/>
        <w:spacing w:after="0" w:line="240" w:lineRule="auto"/>
        <w:textAlignment w:val="baseline"/>
        <w:rPr>
          <w:rFonts w:ascii="Arial" w:eastAsia="Times New Roman" w:hAnsi="Arial" w:cs="Arial"/>
          <w:b/>
          <w:sz w:val="24"/>
          <w:szCs w:val="20"/>
          <w:lang w:val="ro-RO" w:eastAsia="ro-RO"/>
        </w:rPr>
      </w:pPr>
    </w:p>
    <w:p w14:paraId="1B89D113" w14:textId="77777777" w:rsidR="00E70E4B" w:rsidRDefault="00E70E4B" w:rsidP="00E70E4B">
      <w:pPr>
        <w:overflowPunct w:val="0"/>
        <w:autoSpaceDE w:val="0"/>
        <w:autoSpaceDN w:val="0"/>
        <w:adjustRightInd w:val="0"/>
        <w:spacing w:after="0" w:line="240" w:lineRule="auto"/>
        <w:jc w:val="both"/>
        <w:textAlignment w:val="baseline"/>
        <w:rPr>
          <w:rFonts w:ascii="Arial" w:eastAsia="Times New Roman" w:hAnsi="Arial" w:cs="Arial"/>
          <w:sz w:val="24"/>
          <w:szCs w:val="20"/>
          <w:lang w:val="ro-RO" w:eastAsia="ro-RO"/>
        </w:rPr>
      </w:pPr>
      <w:r>
        <w:rPr>
          <w:rFonts w:ascii="Arial" w:eastAsia="Times New Roman" w:hAnsi="Arial" w:cs="Arial"/>
          <w:sz w:val="24"/>
          <w:szCs w:val="20"/>
          <w:lang w:val="ro-RO" w:eastAsia="ro-RO"/>
        </w:rPr>
        <w:tab/>
      </w:r>
      <w:r w:rsidRPr="00860F27">
        <w:rPr>
          <w:rFonts w:ascii="Arial" w:eastAsia="Times New Roman" w:hAnsi="Arial" w:cs="Arial"/>
          <w:sz w:val="24"/>
          <w:szCs w:val="20"/>
          <w:lang w:val="ro-RO" w:eastAsia="ro-RO"/>
        </w:rPr>
        <w:t xml:space="preserve">Consiliul Local al </w:t>
      </w:r>
      <w:r w:rsidR="00BE7811">
        <w:rPr>
          <w:rFonts w:ascii="Arial" w:eastAsia="Times New Roman" w:hAnsi="Arial" w:cs="Arial"/>
          <w:sz w:val="24"/>
          <w:szCs w:val="20"/>
          <w:lang w:val="ro-RO" w:eastAsia="ro-RO"/>
        </w:rPr>
        <w:t xml:space="preserve">Comunei BÂRNA </w:t>
      </w:r>
      <w:r w:rsidRPr="00860F27">
        <w:rPr>
          <w:rFonts w:ascii="Arial" w:eastAsia="Times New Roman" w:hAnsi="Arial" w:cs="Arial"/>
          <w:sz w:val="24"/>
          <w:szCs w:val="20"/>
          <w:lang w:val="ro-RO" w:eastAsia="ro-RO"/>
        </w:rPr>
        <w:t>;</w:t>
      </w:r>
    </w:p>
    <w:p w14:paraId="11268B10" w14:textId="77777777" w:rsidR="00E70E4B" w:rsidRDefault="00E70E4B" w:rsidP="00E70E4B">
      <w:pPr>
        <w:overflowPunct w:val="0"/>
        <w:autoSpaceDE w:val="0"/>
        <w:autoSpaceDN w:val="0"/>
        <w:adjustRightInd w:val="0"/>
        <w:spacing w:after="0" w:line="240" w:lineRule="auto"/>
        <w:jc w:val="both"/>
        <w:textAlignment w:val="baseline"/>
        <w:rPr>
          <w:rFonts w:ascii="Arial" w:eastAsia="Calibri" w:hAnsi="Arial" w:cs="Arial"/>
          <w:kern w:val="3"/>
          <w:sz w:val="24"/>
          <w:szCs w:val="24"/>
          <w:lang w:val="ro-RO"/>
        </w:rPr>
      </w:pPr>
      <w:r>
        <w:rPr>
          <w:rFonts w:ascii="Arial" w:eastAsia="Times New Roman" w:hAnsi="Arial" w:cs="Arial"/>
          <w:sz w:val="24"/>
          <w:szCs w:val="20"/>
          <w:lang w:val="ro-RO" w:eastAsia="ro-RO"/>
        </w:rPr>
        <w:tab/>
      </w:r>
      <w:r w:rsidRPr="00860F27">
        <w:rPr>
          <w:rFonts w:ascii="Arial" w:eastAsia="Calibri" w:hAnsi="Arial" w:cs="Arial"/>
          <w:kern w:val="3"/>
          <w:sz w:val="24"/>
          <w:szCs w:val="24"/>
          <w:lang w:val="ro-RO"/>
        </w:rPr>
        <w:t xml:space="preserve">Luând în considerare referatul </w:t>
      </w:r>
      <w:r w:rsidRPr="0049563F">
        <w:rPr>
          <w:rFonts w:ascii="Arial" w:eastAsia="Calibri" w:hAnsi="Arial" w:cs="Arial"/>
          <w:color w:val="000000" w:themeColor="text1"/>
          <w:kern w:val="3"/>
          <w:sz w:val="24"/>
          <w:szCs w:val="24"/>
          <w:lang w:val="ro-RO"/>
        </w:rPr>
        <w:t xml:space="preserve">nr. </w:t>
      </w:r>
      <w:r w:rsidR="002B6FCD">
        <w:rPr>
          <w:rFonts w:ascii="Arial" w:eastAsia="Calibri" w:hAnsi="Arial" w:cs="Arial"/>
          <w:color w:val="000000" w:themeColor="text1"/>
          <w:kern w:val="3"/>
          <w:sz w:val="24"/>
          <w:szCs w:val="24"/>
          <w:lang w:val="ro-RO"/>
        </w:rPr>
        <w:t>5995</w:t>
      </w:r>
      <w:r>
        <w:rPr>
          <w:rFonts w:ascii="Arial" w:eastAsia="Calibri" w:hAnsi="Arial" w:cs="Arial"/>
          <w:color w:val="000000" w:themeColor="text1"/>
          <w:kern w:val="3"/>
          <w:sz w:val="24"/>
          <w:szCs w:val="24"/>
          <w:lang w:val="ro-RO"/>
        </w:rPr>
        <w:t xml:space="preserve"> </w:t>
      </w:r>
      <w:r w:rsidR="00BE7811">
        <w:rPr>
          <w:rFonts w:ascii="Arial" w:eastAsia="Calibri" w:hAnsi="Arial" w:cs="Arial"/>
          <w:kern w:val="3"/>
          <w:sz w:val="24"/>
          <w:szCs w:val="24"/>
          <w:lang w:val="ro-RO"/>
        </w:rPr>
        <w:t>din 29.12</w:t>
      </w:r>
      <w:r>
        <w:rPr>
          <w:rFonts w:ascii="Arial" w:eastAsia="Calibri" w:hAnsi="Arial" w:cs="Arial"/>
          <w:kern w:val="3"/>
          <w:sz w:val="24"/>
          <w:szCs w:val="24"/>
          <w:lang w:val="ro-RO"/>
        </w:rPr>
        <w:t>.20</w:t>
      </w:r>
      <w:r w:rsidR="00BE7811">
        <w:rPr>
          <w:rFonts w:ascii="Arial" w:eastAsia="Calibri" w:hAnsi="Arial" w:cs="Arial"/>
          <w:kern w:val="3"/>
          <w:sz w:val="24"/>
          <w:szCs w:val="24"/>
          <w:lang w:val="ro-RO"/>
        </w:rPr>
        <w:t xml:space="preserve">25 al Primarului Comunei Bârna </w:t>
      </w:r>
      <w:r>
        <w:rPr>
          <w:rFonts w:ascii="Arial" w:eastAsia="Calibri" w:hAnsi="Arial" w:cs="Arial"/>
          <w:kern w:val="3"/>
          <w:sz w:val="24"/>
          <w:szCs w:val="24"/>
          <w:lang w:val="ro-RO"/>
        </w:rPr>
        <w:t>- inițiator al proiectului de hotărâre;</w:t>
      </w:r>
    </w:p>
    <w:p w14:paraId="0EB1B164" w14:textId="77777777" w:rsidR="00E70E4B" w:rsidRDefault="00E70E4B" w:rsidP="00E70E4B">
      <w:pPr>
        <w:overflowPunct w:val="0"/>
        <w:autoSpaceDE w:val="0"/>
        <w:autoSpaceDN w:val="0"/>
        <w:adjustRightInd w:val="0"/>
        <w:spacing w:after="0" w:line="240" w:lineRule="auto"/>
        <w:jc w:val="both"/>
        <w:textAlignment w:val="baseline"/>
        <w:rPr>
          <w:rFonts w:ascii="Arial" w:eastAsia="Calibri" w:hAnsi="Arial" w:cs="Arial"/>
          <w:kern w:val="3"/>
          <w:sz w:val="24"/>
          <w:szCs w:val="24"/>
          <w:lang w:val="ro-RO"/>
        </w:rPr>
      </w:pPr>
      <w:r>
        <w:rPr>
          <w:rFonts w:ascii="Arial" w:eastAsia="Calibri" w:hAnsi="Arial" w:cs="Arial"/>
          <w:kern w:val="3"/>
          <w:sz w:val="24"/>
          <w:szCs w:val="24"/>
          <w:lang w:val="ro-RO"/>
        </w:rPr>
        <w:tab/>
        <w:t xml:space="preserve">Având în vedere adresa Compartimentului transport al Municipiului Lugoj </w:t>
      </w:r>
      <w:r w:rsidR="00BE7811">
        <w:rPr>
          <w:rFonts w:ascii="Arial" w:eastAsia="Calibri" w:hAnsi="Arial" w:cs="Arial"/>
          <w:kern w:val="3"/>
          <w:sz w:val="24"/>
          <w:szCs w:val="24"/>
          <w:lang w:val="ro-RO"/>
        </w:rPr>
        <w:t>înregistrată sub nr. 5835</w:t>
      </w:r>
      <w:r>
        <w:rPr>
          <w:rFonts w:ascii="Arial" w:eastAsia="Calibri" w:hAnsi="Arial" w:cs="Arial"/>
          <w:kern w:val="3"/>
          <w:sz w:val="24"/>
          <w:szCs w:val="24"/>
          <w:lang w:val="ro-RO"/>
        </w:rPr>
        <w:t>/16.12.2025 căt și HCL nr. 297/ 27.11.2025 a Municipiului Lugoj;</w:t>
      </w:r>
    </w:p>
    <w:p w14:paraId="51EF153B" w14:textId="77777777" w:rsidR="00E70E4B" w:rsidRPr="0049563F" w:rsidRDefault="00E70E4B" w:rsidP="00E70E4B">
      <w:pPr>
        <w:overflowPunct w:val="0"/>
        <w:autoSpaceDE w:val="0"/>
        <w:autoSpaceDN w:val="0"/>
        <w:adjustRightInd w:val="0"/>
        <w:spacing w:after="0" w:line="240" w:lineRule="auto"/>
        <w:jc w:val="both"/>
        <w:textAlignment w:val="baseline"/>
        <w:rPr>
          <w:rFonts w:ascii="Arial" w:eastAsia="Times New Roman" w:hAnsi="Arial" w:cs="Arial"/>
          <w:sz w:val="24"/>
          <w:szCs w:val="20"/>
          <w:lang w:val="ro-RO" w:eastAsia="ro-RO"/>
        </w:rPr>
      </w:pPr>
      <w:r>
        <w:rPr>
          <w:rFonts w:ascii="Arial" w:eastAsia="Calibri" w:hAnsi="Arial" w:cs="Arial"/>
          <w:kern w:val="3"/>
          <w:sz w:val="24"/>
          <w:szCs w:val="24"/>
          <w:lang w:val="ro-RO"/>
        </w:rPr>
        <w:tab/>
        <w:t>Având în vedere r</w:t>
      </w:r>
      <w:r w:rsidR="00BE7811">
        <w:rPr>
          <w:rFonts w:ascii="Arial" w:eastAsia="Calibri" w:hAnsi="Arial" w:cs="Arial"/>
          <w:kern w:val="3"/>
          <w:sz w:val="24"/>
          <w:szCs w:val="24"/>
          <w:lang w:val="ro-RO"/>
        </w:rPr>
        <w:t>apor</w:t>
      </w:r>
      <w:r w:rsidR="002B6FCD">
        <w:rPr>
          <w:rFonts w:ascii="Arial" w:eastAsia="Calibri" w:hAnsi="Arial" w:cs="Arial"/>
          <w:kern w:val="3"/>
          <w:sz w:val="24"/>
          <w:szCs w:val="24"/>
          <w:lang w:val="ro-RO"/>
        </w:rPr>
        <w:t>tul de specialitate nr. 5993</w:t>
      </w:r>
      <w:r w:rsidR="00BE7811">
        <w:rPr>
          <w:rFonts w:ascii="Arial" w:eastAsia="Calibri" w:hAnsi="Arial" w:cs="Arial"/>
          <w:kern w:val="3"/>
          <w:sz w:val="24"/>
          <w:szCs w:val="24"/>
          <w:lang w:val="ro-RO"/>
        </w:rPr>
        <w:t xml:space="preserve">/ 29.12.2025 a </w:t>
      </w:r>
      <w:r>
        <w:rPr>
          <w:rFonts w:ascii="Arial" w:eastAsia="Calibri" w:hAnsi="Arial" w:cs="Arial"/>
          <w:kern w:val="3"/>
          <w:sz w:val="24"/>
          <w:szCs w:val="24"/>
          <w:lang w:val="ro-RO"/>
        </w:rPr>
        <w:t xml:space="preserve"> Compartimentului de specialitate;</w:t>
      </w:r>
    </w:p>
    <w:p w14:paraId="5C0E5259" w14:textId="77777777" w:rsidR="00E70E4B" w:rsidRPr="00860F27" w:rsidRDefault="00E70E4B" w:rsidP="00E70E4B">
      <w:pPr>
        <w:overflowPunct w:val="0"/>
        <w:autoSpaceDE w:val="0"/>
        <w:autoSpaceDN w:val="0"/>
        <w:adjustRightInd w:val="0"/>
        <w:spacing w:after="0" w:line="240" w:lineRule="auto"/>
        <w:jc w:val="both"/>
        <w:textAlignment w:val="baseline"/>
        <w:rPr>
          <w:rFonts w:ascii="Arial" w:eastAsia="Times New Roman" w:hAnsi="Arial" w:cs="Arial"/>
          <w:kern w:val="3"/>
          <w:sz w:val="24"/>
          <w:szCs w:val="24"/>
          <w:lang w:val="ro-RO" w:eastAsia="ro-RO"/>
        </w:rPr>
      </w:pPr>
      <w:r>
        <w:rPr>
          <w:rFonts w:ascii="Arial" w:eastAsia="Times New Roman" w:hAnsi="Arial" w:cs="Arial"/>
          <w:kern w:val="3"/>
          <w:sz w:val="24"/>
          <w:szCs w:val="24"/>
          <w:lang w:val="ro-RO" w:eastAsia="ro-RO"/>
        </w:rPr>
        <w:tab/>
      </w:r>
      <w:r w:rsidRPr="00860F27">
        <w:rPr>
          <w:rFonts w:ascii="Arial" w:eastAsia="Times New Roman" w:hAnsi="Arial" w:cs="Arial"/>
          <w:sz w:val="24"/>
          <w:szCs w:val="20"/>
          <w:lang w:val="ro-RO" w:eastAsia="ro-RO"/>
        </w:rPr>
        <w:t>Văzând dovada privind disponibilitatea și rezervarea denumirii asociației „ASOCIAȚIA DE DEZVOLTARE INTERCOMUNITARĂ DE TRANSPORT LUGOJ” nr. 224474</w:t>
      </w:r>
      <w:r>
        <w:rPr>
          <w:rFonts w:ascii="Arial" w:eastAsia="Times New Roman" w:hAnsi="Arial" w:cs="Arial"/>
          <w:sz w:val="24"/>
          <w:szCs w:val="20"/>
          <w:lang w:val="ro-RO" w:eastAsia="ro-RO"/>
        </w:rPr>
        <w:t xml:space="preserve"> din</w:t>
      </w:r>
      <w:r w:rsidRPr="00860F27">
        <w:rPr>
          <w:rFonts w:ascii="Arial" w:eastAsia="Times New Roman" w:hAnsi="Arial" w:cs="Arial"/>
          <w:sz w:val="24"/>
          <w:szCs w:val="20"/>
          <w:lang w:val="ro-RO" w:eastAsia="ro-RO"/>
        </w:rPr>
        <w:t>15.09.2025;</w:t>
      </w:r>
    </w:p>
    <w:p w14:paraId="2C79F8F9" w14:textId="77777777" w:rsidR="00E70E4B" w:rsidRDefault="00E70E4B" w:rsidP="00E70E4B">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0"/>
          <w:lang w:val="ro-RO" w:eastAsia="ro-RO"/>
        </w:rPr>
      </w:pPr>
      <w:r w:rsidRPr="008E4ED5">
        <w:rPr>
          <w:rFonts w:ascii="Arial" w:eastAsia="Times New Roman" w:hAnsi="Arial" w:cs="Arial"/>
          <w:color w:val="000000" w:themeColor="text1"/>
          <w:sz w:val="24"/>
          <w:szCs w:val="20"/>
          <w:lang w:val="ro-RO" w:eastAsia="ro-RO"/>
        </w:rPr>
        <w:tab/>
        <w:t>Luând în considerare procesul-verbal nr. 17/107274/(RU)107275 din 22.10.2025, încheiat în vederea exprimării acordului de principiu pentru asocierea, ca membri fondatori ai unei asociații de dezvoltare intercomunitară de utilități publice pentru serviciul de tra</w:t>
      </w:r>
      <w:r>
        <w:rPr>
          <w:rFonts w:ascii="Arial" w:eastAsia="Times New Roman" w:hAnsi="Arial" w:cs="Arial"/>
          <w:color w:val="000000" w:themeColor="text1"/>
          <w:sz w:val="24"/>
          <w:szCs w:val="20"/>
          <w:lang w:val="ro-RO" w:eastAsia="ro-RO"/>
        </w:rPr>
        <w:t>n</w:t>
      </w:r>
      <w:r w:rsidRPr="008E4ED5">
        <w:rPr>
          <w:rFonts w:ascii="Arial" w:eastAsia="Times New Roman" w:hAnsi="Arial" w:cs="Arial"/>
          <w:color w:val="000000" w:themeColor="text1"/>
          <w:sz w:val="24"/>
          <w:szCs w:val="20"/>
          <w:lang w:val="ro-RO" w:eastAsia="ro-RO"/>
        </w:rPr>
        <w:t>sport public de călători, încheiat între UAT Municipiul Lugoj – UAT Comuna Bârna – UAT Comuna Coșteiu – UAT Comuna Găvojdia – UAT Comuna Victor Vlad Delamarina;</w:t>
      </w:r>
    </w:p>
    <w:p w14:paraId="5E513DB9" w14:textId="77777777" w:rsidR="00E70E4B" w:rsidRPr="008E4ED5" w:rsidRDefault="00E70E4B" w:rsidP="00E70E4B">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0"/>
          <w:lang w:val="ro-RO" w:eastAsia="ro-RO"/>
        </w:rPr>
      </w:pPr>
      <w:r>
        <w:rPr>
          <w:rFonts w:ascii="Arial" w:eastAsia="Times New Roman" w:hAnsi="Arial" w:cs="Arial"/>
          <w:color w:val="000000" w:themeColor="text1"/>
          <w:sz w:val="24"/>
          <w:szCs w:val="20"/>
          <w:lang w:val="ro-RO" w:eastAsia="ro-RO"/>
        </w:rPr>
        <w:tab/>
        <w:t>Văzând dovada privind disponibilitatea și rezervarea denumirii asociației ,, Asociația De Dezvoltare Intercomunitară De Transport Lugoj,, nr. 224474 din 15.09.2025;</w:t>
      </w:r>
    </w:p>
    <w:p w14:paraId="6DB9D72B" w14:textId="77777777" w:rsidR="00E70E4B" w:rsidRDefault="00E70E4B" w:rsidP="00E70E4B">
      <w:pPr>
        <w:overflowPunct w:val="0"/>
        <w:autoSpaceDE w:val="0"/>
        <w:autoSpaceDN w:val="0"/>
        <w:adjustRightInd w:val="0"/>
        <w:spacing w:after="0" w:line="240" w:lineRule="auto"/>
        <w:jc w:val="both"/>
        <w:textAlignment w:val="baseline"/>
        <w:rPr>
          <w:rFonts w:ascii="Arial" w:eastAsia="Times New Roman" w:hAnsi="Arial" w:cs="Arial"/>
          <w:sz w:val="24"/>
          <w:szCs w:val="20"/>
          <w:lang w:val="ro-RO" w:eastAsia="ro-RO"/>
        </w:rPr>
      </w:pPr>
      <w:r>
        <w:rPr>
          <w:rFonts w:ascii="Arial" w:eastAsia="Times New Roman" w:hAnsi="Arial" w:cs="Arial"/>
          <w:sz w:val="24"/>
          <w:szCs w:val="20"/>
          <w:lang w:val="ro-RO" w:eastAsia="ro-RO"/>
        </w:rPr>
        <w:tab/>
        <w:t>În conformitate cu prevederile art. 1, art. 2, lit. a), art. 10 alin. (1) – (3), alin. (8) și alin. (9) din Legea nr. 51/2006</w:t>
      </w:r>
      <w:r w:rsidR="002B6FCD">
        <w:rPr>
          <w:rFonts w:ascii="Arial" w:eastAsia="Times New Roman" w:hAnsi="Arial" w:cs="Arial"/>
          <w:sz w:val="24"/>
          <w:szCs w:val="20"/>
          <w:lang w:val="ro-RO" w:eastAsia="ro-RO"/>
        </w:rPr>
        <w:t xml:space="preserve"> </w:t>
      </w:r>
      <w:r>
        <w:rPr>
          <w:rFonts w:ascii="Arial" w:eastAsia="Times New Roman" w:hAnsi="Arial" w:cs="Arial"/>
          <w:sz w:val="24"/>
          <w:szCs w:val="20"/>
          <w:lang w:val="ro-RO" w:eastAsia="ro-RO"/>
        </w:rPr>
        <w:t>a</w:t>
      </w:r>
      <w:r w:rsidRPr="0054464F">
        <w:rPr>
          <w:rFonts w:ascii="Arial" w:eastAsia="Times New Roman" w:hAnsi="Arial" w:cs="Arial"/>
          <w:sz w:val="24"/>
          <w:szCs w:val="20"/>
          <w:lang w:val="ro-RO" w:eastAsia="ro-RO"/>
        </w:rPr>
        <w:t xml:space="preserve"> serviciil</w:t>
      </w:r>
      <w:r>
        <w:rPr>
          <w:rFonts w:ascii="Arial" w:eastAsia="Times New Roman" w:hAnsi="Arial" w:cs="Arial"/>
          <w:sz w:val="24"/>
          <w:szCs w:val="20"/>
          <w:lang w:val="ro-RO" w:eastAsia="ro-RO"/>
        </w:rPr>
        <w:t>or</w:t>
      </w:r>
      <w:r w:rsidRPr="0054464F">
        <w:rPr>
          <w:rFonts w:ascii="Arial" w:eastAsia="Times New Roman" w:hAnsi="Arial" w:cs="Arial"/>
          <w:sz w:val="24"/>
          <w:szCs w:val="20"/>
          <w:lang w:val="ro-RO" w:eastAsia="ro-RO"/>
        </w:rPr>
        <w:t xml:space="preserve"> comunitare de utilități publice, republicată, cu modificările și completările ulterioare;</w:t>
      </w:r>
    </w:p>
    <w:p w14:paraId="0D807B38" w14:textId="77777777" w:rsidR="00E70E4B" w:rsidRDefault="00E70E4B" w:rsidP="00E70E4B">
      <w:pPr>
        <w:overflowPunct w:val="0"/>
        <w:autoSpaceDE w:val="0"/>
        <w:autoSpaceDN w:val="0"/>
        <w:adjustRightInd w:val="0"/>
        <w:spacing w:after="0" w:line="240" w:lineRule="auto"/>
        <w:jc w:val="both"/>
        <w:textAlignment w:val="baseline"/>
        <w:rPr>
          <w:rFonts w:ascii="Arial" w:eastAsia="Times New Roman" w:hAnsi="Arial" w:cs="Arial"/>
          <w:sz w:val="24"/>
          <w:szCs w:val="20"/>
          <w:lang w:val="ro-RO" w:eastAsia="ro-RO"/>
        </w:rPr>
      </w:pPr>
      <w:r>
        <w:rPr>
          <w:rFonts w:ascii="Arial" w:eastAsia="Times New Roman" w:hAnsi="Arial" w:cs="Arial"/>
          <w:sz w:val="24"/>
          <w:szCs w:val="20"/>
          <w:lang w:val="ro-RO" w:eastAsia="ro-RO"/>
        </w:rPr>
        <w:tab/>
        <w:t>Ținând cont de prevederile O.G. nr. 26/2000 cu privire la asociații și fundații, cu modificările și completările ulterioare;</w:t>
      </w:r>
    </w:p>
    <w:p w14:paraId="1503CAB8" w14:textId="77777777" w:rsidR="00E70E4B" w:rsidRDefault="00E70E4B" w:rsidP="00E70E4B">
      <w:pPr>
        <w:overflowPunct w:val="0"/>
        <w:autoSpaceDE w:val="0"/>
        <w:autoSpaceDN w:val="0"/>
        <w:adjustRightInd w:val="0"/>
        <w:spacing w:after="0" w:line="240" w:lineRule="auto"/>
        <w:jc w:val="both"/>
        <w:textAlignment w:val="baseline"/>
        <w:rPr>
          <w:rFonts w:ascii="Arial" w:eastAsia="Times New Roman" w:hAnsi="Arial" w:cs="Arial"/>
          <w:sz w:val="24"/>
          <w:szCs w:val="20"/>
          <w:lang w:val="ro-RO" w:eastAsia="ro-RO"/>
        </w:rPr>
      </w:pPr>
      <w:r>
        <w:rPr>
          <w:rFonts w:ascii="Arial" w:eastAsia="Times New Roman" w:hAnsi="Arial" w:cs="Arial"/>
          <w:sz w:val="24"/>
          <w:szCs w:val="20"/>
          <w:lang w:val="ro-RO" w:eastAsia="ro-RO"/>
        </w:rPr>
        <w:tab/>
        <w:t>Văzând prevederile art. 1 alin. (1), art. 16 alin. (5) și art. 17 alin. (1) lit. g) din Legea nr. 97/2007 a serviciilor publice de transport persoane în unitățile administrativ-teritoriale, cu modificările și completările ulterioare;</w:t>
      </w:r>
    </w:p>
    <w:p w14:paraId="4D84B13C" w14:textId="77777777" w:rsidR="00E70E4B" w:rsidRDefault="00E70E4B" w:rsidP="00E70E4B">
      <w:pPr>
        <w:overflowPunct w:val="0"/>
        <w:autoSpaceDE w:val="0"/>
        <w:autoSpaceDN w:val="0"/>
        <w:adjustRightInd w:val="0"/>
        <w:spacing w:after="0" w:line="240" w:lineRule="auto"/>
        <w:jc w:val="both"/>
        <w:textAlignment w:val="baseline"/>
        <w:rPr>
          <w:rFonts w:ascii="Arial" w:eastAsia="Times New Roman" w:hAnsi="Arial" w:cs="Arial"/>
          <w:sz w:val="24"/>
          <w:szCs w:val="20"/>
          <w:lang w:val="ro-RO" w:eastAsia="ro-RO"/>
        </w:rPr>
      </w:pPr>
      <w:r>
        <w:rPr>
          <w:rFonts w:ascii="Arial" w:eastAsia="Times New Roman" w:hAnsi="Arial" w:cs="Arial"/>
          <w:sz w:val="24"/>
          <w:szCs w:val="20"/>
          <w:lang w:val="ro-RO" w:eastAsia="ro-RO"/>
        </w:rPr>
        <w:tab/>
        <w:t>Luând în considerare prevederile H.G. nr. 855/2008</w:t>
      </w:r>
      <w:r w:rsidR="002B6FCD">
        <w:rPr>
          <w:rFonts w:ascii="Arial" w:eastAsia="Times New Roman" w:hAnsi="Arial" w:cs="Arial"/>
          <w:sz w:val="24"/>
          <w:szCs w:val="20"/>
          <w:lang w:val="ro-RO" w:eastAsia="ro-RO"/>
        </w:rPr>
        <w:t xml:space="preserve"> </w:t>
      </w:r>
      <w:r w:rsidRPr="006A4050">
        <w:rPr>
          <w:rFonts w:ascii="Arial" w:eastAsia="Times New Roman" w:hAnsi="Arial" w:cs="Arial"/>
          <w:sz w:val="24"/>
          <w:szCs w:val="20"/>
          <w:lang w:val="ro-RO" w:eastAsia="ro-RO"/>
        </w:rPr>
        <w:t>pentru aprobarea statutului-cadru al asociaţiilor de dezvoltare intercomunitară cu obiect de activitate serviciile comunitare de utilităţi publice</w:t>
      </w:r>
      <w:r>
        <w:rPr>
          <w:rFonts w:ascii="Arial" w:eastAsia="Times New Roman" w:hAnsi="Arial" w:cs="Arial"/>
          <w:sz w:val="24"/>
          <w:szCs w:val="20"/>
          <w:lang w:val="ro-RO" w:eastAsia="ro-RO"/>
        </w:rPr>
        <w:t>, cu modificările și completările ulterioare;</w:t>
      </w:r>
    </w:p>
    <w:p w14:paraId="76903411" w14:textId="77777777" w:rsidR="00E70E4B" w:rsidRDefault="00E70E4B" w:rsidP="00E70E4B">
      <w:pPr>
        <w:overflowPunct w:val="0"/>
        <w:autoSpaceDE w:val="0"/>
        <w:autoSpaceDN w:val="0"/>
        <w:adjustRightInd w:val="0"/>
        <w:spacing w:after="0" w:line="240" w:lineRule="auto"/>
        <w:jc w:val="both"/>
        <w:textAlignment w:val="baseline"/>
        <w:rPr>
          <w:rFonts w:ascii="Arial" w:eastAsia="Times New Roman" w:hAnsi="Arial" w:cs="Arial"/>
          <w:sz w:val="24"/>
          <w:szCs w:val="20"/>
          <w:lang w:val="ro-RO" w:eastAsia="ro-RO"/>
        </w:rPr>
      </w:pPr>
      <w:r>
        <w:rPr>
          <w:rFonts w:ascii="Arial" w:eastAsia="Times New Roman" w:hAnsi="Arial" w:cs="Arial"/>
          <w:sz w:val="24"/>
          <w:szCs w:val="20"/>
          <w:lang w:val="ro-RO" w:eastAsia="ro-RO"/>
        </w:rPr>
        <w:tab/>
      </w:r>
      <w:r w:rsidRPr="00817C54">
        <w:rPr>
          <w:rFonts w:ascii="Arial" w:eastAsia="Times New Roman" w:hAnsi="Arial" w:cs="Arial"/>
          <w:sz w:val="24"/>
          <w:szCs w:val="20"/>
          <w:lang w:val="ro-RO" w:eastAsia="ro-RO"/>
        </w:rPr>
        <w:t>Cu respectarea dispozițiilor Legii nr. 273/2006 privind finanțele publice locale, cu modificările și completările ulterioare;</w:t>
      </w:r>
    </w:p>
    <w:p w14:paraId="152A7840" w14:textId="77777777" w:rsidR="00E70E4B" w:rsidRPr="00CE26A2" w:rsidRDefault="00E70E4B" w:rsidP="00E70E4B">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0"/>
          <w:lang w:val="ro-RO" w:eastAsia="ro-RO"/>
        </w:rPr>
      </w:pPr>
      <w:r>
        <w:rPr>
          <w:rFonts w:ascii="Arial" w:eastAsia="Times New Roman" w:hAnsi="Arial" w:cs="Arial"/>
          <w:sz w:val="24"/>
          <w:szCs w:val="20"/>
          <w:lang w:val="ro-RO" w:eastAsia="ro-RO"/>
        </w:rPr>
        <w:tab/>
      </w:r>
      <w:r w:rsidRPr="00CE26A2">
        <w:rPr>
          <w:rFonts w:ascii="Arial" w:eastAsia="Times New Roman" w:hAnsi="Arial" w:cs="Arial"/>
          <w:color w:val="000000" w:themeColor="text1"/>
          <w:sz w:val="24"/>
          <w:szCs w:val="24"/>
          <w:lang w:val="ro-RO" w:eastAsia="ro-RO"/>
        </w:rPr>
        <w:t>În conformitate cu art. 5 lit. i), art. 89 alin. (1) și (2),art. 90 alin. (1), art. 91, art. 92 alin. (1) și (2) lit. c), art. 129 alin. (2) lit. d) și e), alin.(7) lit. n), alin. (9) lit. c) , art. 132 șiart. 139 alin. (3) lit. f) din Ordonanța de Urgență nr. 57/2019 privind Codul administrativ, cu modificările și completările ulterioare;</w:t>
      </w:r>
    </w:p>
    <w:p w14:paraId="1953DD55" w14:textId="77777777" w:rsidR="00E70E4B" w:rsidRPr="00CE26A2" w:rsidRDefault="00E70E4B" w:rsidP="00E70E4B">
      <w:pPr>
        <w:spacing w:after="0" w:line="240" w:lineRule="auto"/>
        <w:jc w:val="both"/>
        <w:rPr>
          <w:rFonts w:ascii="Arial" w:eastAsia="Times New Roman" w:hAnsi="Arial" w:cs="Arial"/>
          <w:color w:val="000000" w:themeColor="text1"/>
          <w:kern w:val="16"/>
          <w:sz w:val="24"/>
          <w:szCs w:val="24"/>
          <w:lang w:val="ro-RO" w:eastAsia="ro-RO"/>
        </w:rPr>
      </w:pPr>
      <w:r w:rsidRPr="00CE26A2">
        <w:rPr>
          <w:rFonts w:ascii="Arial" w:eastAsia="Times New Roman" w:hAnsi="Arial" w:cs="Arial"/>
          <w:color w:val="000000" w:themeColor="text1"/>
          <w:kern w:val="16"/>
          <w:sz w:val="24"/>
          <w:szCs w:val="24"/>
          <w:lang w:val="ro-RO" w:eastAsia="ro-RO"/>
        </w:rPr>
        <w:tab/>
      </w:r>
      <w:r w:rsidRPr="00CE26A2">
        <w:rPr>
          <w:rFonts w:ascii="Arial" w:eastAsia="Times New Roman" w:hAnsi="Arial" w:cs="Arial"/>
          <w:color w:val="000000" w:themeColor="text1"/>
          <w:sz w:val="24"/>
          <w:szCs w:val="24"/>
          <w:lang w:val="ro-RO" w:eastAsia="ro-RO"/>
        </w:rPr>
        <w:t>În temeiul art. 196 alin. (1) lit. a) și art. 243 alin. (1) lit. a) din Ordonanța de Urgență  nr. 57/2019 privind Codul administrativ, cu modificările și completările ulterioare,</w:t>
      </w:r>
    </w:p>
    <w:p w14:paraId="415ED48E" w14:textId="77777777" w:rsidR="00E70E4B" w:rsidRPr="00CE26A2" w:rsidRDefault="00E70E4B" w:rsidP="00E70E4B">
      <w:pPr>
        <w:spacing w:after="0" w:line="240" w:lineRule="auto"/>
        <w:jc w:val="both"/>
        <w:rPr>
          <w:rFonts w:ascii="Arial" w:eastAsia="Times New Roman" w:hAnsi="Arial" w:cs="Arial"/>
          <w:color w:val="EE0000"/>
          <w:kern w:val="16"/>
          <w:sz w:val="24"/>
          <w:szCs w:val="24"/>
          <w:lang w:val="ro-RO" w:eastAsia="ro-RO"/>
        </w:rPr>
      </w:pPr>
    </w:p>
    <w:p w14:paraId="6E0D1AC8" w14:textId="77777777" w:rsidR="00E70E4B" w:rsidRPr="00CC5FB6" w:rsidRDefault="00E70E4B" w:rsidP="00E70E4B">
      <w:pPr>
        <w:spacing w:after="0" w:line="240" w:lineRule="auto"/>
        <w:jc w:val="center"/>
        <w:rPr>
          <w:rFonts w:ascii="Arial" w:eastAsia="Times New Roman" w:hAnsi="Arial" w:cs="Arial"/>
          <w:kern w:val="16"/>
          <w:sz w:val="24"/>
          <w:szCs w:val="24"/>
          <w:lang w:val="ro-RO" w:eastAsia="ro-RO"/>
        </w:rPr>
      </w:pPr>
      <w:r w:rsidRPr="00CC5FB6">
        <w:rPr>
          <w:rFonts w:ascii="Arial" w:eastAsia="Times New Roman" w:hAnsi="Arial" w:cs="Arial"/>
          <w:b/>
          <w:bCs/>
          <w:sz w:val="24"/>
          <w:szCs w:val="24"/>
          <w:lang w:val="ro-RO" w:eastAsia="ro-RO"/>
        </w:rPr>
        <w:t>H O T Ă R Ă Ş T E  :</w:t>
      </w:r>
    </w:p>
    <w:p w14:paraId="07C96AA3" w14:textId="77777777" w:rsidR="00E70E4B" w:rsidRDefault="00E70E4B" w:rsidP="00E70E4B">
      <w:pPr>
        <w:spacing w:after="0" w:line="240" w:lineRule="auto"/>
        <w:jc w:val="both"/>
        <w:rPr>
          <w:rFonts w:ascii="Arial" w:eastAsia="Times New Roman" w:hAnsi="Arial" w:cs="Arial"/>
          <w:kern w:val="16"/>
          <w:sz w:val="24"/>
          <w:szCs w:val="24"/>
          <w:lang w:val="ro-RO" w:eastAsia="ro-RO"/>
        </w:rPr>
      </w:pPr>
    </w:p>
    <w:p w14:paraId="550CABFB" w14:textId="77777777" w:rsidR="00E70E4B" w:rsidRPr="002671B1" w:rsidRDefault="00E70E4B" w:rsidP="00E70E4B">
      <w:pPr>
        <w:spacing w:after="0" w:line="240" w:lineRule="auto"/>
        <w:jc w:val="both"/>
        <w:rPr>
          <w:rFonts w:ascii="Arial" w:eastAsia="Times New Roman" w:hAnsi="Arial" w:cs="Arial"/>
          <w:kern w:val="16"/>
          <w:sz w:val="24"/>
          <w:szCs w:val="24"/>
          <w:lang w:val="ro-RO" w:eastAsia="ro-RO"/>
        </w:rPr>
      </w:pPr>
      <w:r>
        <w:rPr>
          <w:rFonts w:ascii="Arial" w:eastAsia="Times New Roman" w:hAnsi="Arial" w:cs="Arial"/>
          <w:kern w:val="16"/>
          <w:sz w:val="24"/>
          <w:szCs w:val="24"/>
          <w:lang w:val="ro-RO" w:eastAsia="ro-RO"/>
        </w:rPr>
        <w:tab/>
      </w:r>
      <w:r w:rsidRPr="002671B1">
        <w:rPr>
          <w:rFonts w:ascii="Arial" w:eastAsia="Times New Roman" w:hAnsi="Arial" w:cs="Arial"/>
          <w:b/>
          <w:bCs/>
          <w:kern w:val="16"/>
          <w:sz w:val="24"/>
          <w:szCs w:val="24"/>
          <w:u w:val="single"/>
          <w:lang w:val="ro-RO" w:eastAsia="ro-RO"/>
        </w:rPr>
        <w:t>Art.1.</w:t>
      </w:r>
      <w:r w:rsidRPr="002671B1">
        <w:rPr>
          <w:rFonts w:ascii="Arial" w:eastAsia="Times New Roman" w:hAnsi="Arial" w:cs="Arial"/>
          <w:kern w:val="16"/>
          <w:sz w:val="24"/>
          <w:szCs w:val="24"/>
          <w:lang w:val="ro-RO" w:eastAsia="ro-RO"/>
        </w:rPr>
        <w:t xml:space="preserve"> - Se aprobă înființarea </w:t>
      </w:r>
      <w:bookmarkStart w:id="0" w:name="_Hlk212799729"/>
      <w:r>
        <w:rPr>
          <w:rFonts w:ascii="Arial" w:eastAsia="Times New Roman" w:hAnsi="Arial" w:cs="Arial"/>
          <w:kern w:val="16"/>
          <w:sz w:val="24"/>
          <w:szCs w:val="24"/>
          <w:lang w:val="ro-RO" w:eastAsia="ro-RO"/>
        </w:rPr>
        <w:t>ASOCIAȚIEI DE DEZVOLTARE INTERCOMUNITARĂ DE TRANSPORT LUGOJ.</w:t>
      </w:r>
    </w:p>
    <w:bookmarkEnd w:id="0"/>
    <w:p w14:paraId="622EA1EF" w14:textId="77777777" w:rsidR="00E70E4B" w:rsidRDefault="00E70E4B" w:rsidP="00E70E4B">
      <w:pPr>
        <w:spacing w:after="0" w:line="240" w:lineRule="auto"/>
        <w:jc w:val="both"/>
        <w:rPr>
          <w:rFonts w:ascii="Arial" w:eastAsia="Times New Roman" w:hAnsi="Arial" w:cs="Arial"/>
          <w:kern w:val="16"/>
          <w:sz w:val="24"/>
          <w:szCs w:val="24"/>
          <w:lang w:val="ro-RO" w:eastAsia="ro-RO"/>
        </w:rPr>
      </w:pPr>
      <w:r w:rsidRPr="002671B1">
        <w:rPr>
          <w:rFonts w:ascii="Arial" w:eastAsia="Times New Roman" w:hAnsi="Arial" w:cs="Arial"/>
          <w:kern w:val="16"/>
          <w:sz w:val="24"/>
          <w:szCs w:val="24"/>
          <w:lang w:val="ro-RO" w:eastAsia="ro-RO"/>
        </w:rPr>
        <w:lastRenderedPageBreak/>
        <w:tab/>
      </w:r>
      <w:r w:rsidRPr="002671B1">
        <w:rPr>
          <w:rFonts w:ascii="Arial" w:eastAsia="Times New Roman" w:hAnsi="Arial" w:cs="Arial"/>
          <w:b/>
          <w:bCs/>
          <w:kern w:val="16"/>
          <w:sz w:val="24"/>
          <w:szCs w:val="24"/>
          <w:u w:val="single"/>
          <w:lang w:val="ro-RO" w:eastAsia="ro-RO"/>
        </w:rPr>
        <w:t>Art.2.</w:t>
      </w:r>
      <w:r>
        <w:rPr>
          <w:rFonts w:ascii="Arial" w:eastAsia="Times New Roman" w:hAnsi="Arial" w:cs="Arial"/>
          <w:kern w:val="16"/>
          <w:sz w:val="24"/>
          <w:szCs w:val="24"/>
          <w:lang w:val="ro-RO" w:eastAsia="ro-RO"/>
        </w:rPr>
        <w:t xml:space="preserve">-(1) </w:t>
      </w:r>
      <w:r w:rsidRPr="002671B1">
        <w:rPr>
          <w:rFonts w:ascii="Arial" w:eastAsia="Times New Roman" w:hAnsi="Arial" w:cs="Arial"/>
          <w:kern w:val="16"/>
          <w:sz w:val="24"/>
          <w:szCs w:val="24"/>
          <w:lang w:val="ro-RO" w:eastAsia="ro-RO"/>
        </w:rPr>
        <w:t>Se aprobă Statutul</w:t>
      </w:r>
      <w:r w:rsidR="00123A20">
        <w:rPr>
          <w:rFonts w:ascii="Arial" w:eastAsia="Times New Roman" w:hAnsi="Arial" w:cs="Arial"/>
          <w:kern w:val="16"/>
          <w:sz w:val="24"/>
          <w:szCs w:val="24"/>
          <w:lang w:val="ro-RO" w:eastAsia="ro-RO"/>
        </w:rPr>
        <w:t xml:space="preserve"> </w:t>
      </w:r>
      <w:r w:rsidRPr="00792208">
        <w:rPr>
          <w:rFonts w:ascii="Arial" w:eastAsia="Times New Roman" w:hAnsi="Arial" w:cs="Arial"/>
          <w:kern w:val="16"/>
          <w:sz w:val="24"/>
          <w:szCs w:val="24"/>
          <w:lang w:val="ro-RO" w:eastAsia="ro-RO"/>
        </w:rPr>
        <w:t>ASOCIAȚIEI DE DEZVOLTARE INTERCOMUNITARĂ DE TRANSPORT LUGOJ</w:t>
      </w:r>
      <w:r w:rsidRPr="002671B1">
        <w:rPr>
          <w:rFonts w:ascii="Arial" w:eastAsia="Times New Roman" w:hAnsi="Arial" w:cs="Arial"/>
          <w:kern w:val="16"/>
          <w:sz w:val="24"/>
          <w:szCs w:val="24"/>
          <w:lang w:val="ro-RO" w:eastAsia="ro-RO"/>
        </w:rPr>
        <w:t>, prevăzut în Anexa care face parte integrantă din prezenta hotărâre.</w:t>
      </w:r>
    </w:p>
    <w:p w14:paraId="3207414A" w14:textId="77777777" w:rsidR="00E70E4B" w:rsidRPr="00CC5FB6" w:rsidRDefault="00E70E4B" w:rsidP="00E70E4B">
      <w:pPr>
        <w:spacing w:after="0" w:line="240" w:lineRule="auto"/>
        <w:jc w:val="both"/>
        <w:rPr>
          <w:rFonts w:ascii="Arial" w:eastAsia="Times New Roman" w:hAnsi="Arial" w:cs="Arial"/>
          <w:kern w:val="16"/>
          <w:sz w:val="24"/>
          <w:szCs w:val="24"/>
          <w:lang w:val="ro-RO" w:eastAsia="ro-RO"/>
        </w:rPr>
      </w:pPr>
      <w:r>
        <w:rPr>
          <w:rFonts w:ascii="Arial" w:eastAsia="Times New Roman" w:hAnsi="Arial" w:cs="Arial"/>
          <w:kern w:val="16"/>
          <w:sz w:val="24"/>
          <w:szCs w:val="24"/>
          <w:lang w:val="ro-RO" w:eastAsia="ro-RO"/>
        </w:rPr>
        <w:tab/>
        <w:t xml:space="preserve">(2) </w:t>
      </w:r>
      <w:r w:rsidRPr="00410FC7">
        <w:rPr>
          <w:rFonts w:ascii="Arial" w:eastAsia="Times New Roman" w:hAnsi="Arial" w:cs="Arial"/>
          <w:kern w:val="16"/>
          <w:sz w:val="24"/>
          <w:szCs w:val="24"/>
          <w:lang w:val="ro-RO" w:eastAsia="ro-RO"/>
        </w:rPr>
        <w:t xml:space="preserve">Se împuterniceşte Primarul </w:t>
      </w:r>
      <w:r w:rsidR="00BE7811">
        <w:rPr>
          <w:rFonts w:ascii="Arial" w:eastAsia="Times New Roman" w:hAnsi="Arial" w:cs="Arial"/>
          <w:kern w:val="16"/>
          <w:sz w:val="24"/>
          <w:szCs w:val="24"/>
          <w:lang w:val="ro-RO" w:eastAsia="ro-RO"/>
        </w:rPr>
        <w:t xml:space="preserve">Comunei BÂRNA </w:t>
      </w:r>
      <w:r w:rsidRPr="00410FC7">
        <w:rPr>
          <w:rFonts w:ascii="Arial" w:eastAsia="Times New Roman" w:hAnsi="Arial" w:cs="Arial"/>
          <w:kern w:val="16"/>
          <w:sz w:val="24"/>
          <w:szCs w:val="24"/>
          <w:lang w:val="ro-RO" w:eastAsia="ro-RO"/>
        </w:rPr>
        <w:t>,</w:t>
      </w:r>
      <w:r w:rsidR="00BE7811">
        <w:rPr>
          <w:rFonts w:ascii="Arial" w:eastAsia="Times New Roman" w:hAnsi="Arial" w:cs="Arial"/>
          <w:kern w:val="16"/>
          <w:sz w:val="24"/>
          <w:szCs w:val="24"/>
          <w:lang w:val="ro-RO" w:eastAsia="ro-RO"/>
        </w:rPr>
        <w:t xml:space="preserve">IGNATONI OVIDIU-NICOLAE </w:t>
      </w:r>
      <w:r>
        <w:rPr>
          <w:rFonts w:ascii="Arial" w:eastAsia="Times New Roman" w:hAnsi="Arial" w:cs="Arial"/>
          <w:kern w:val="16"/>
          <w:sz w:val="24"/>
          <w:szCs w:val="24"/>
          <w:lang w:val="ro-RO" w:eastAsia="ro-RO"/>
        </w:rPr>
        <w:t xml:space="preserve">, </w:t>
      </w:r>
      <w:r w:rsidRPr="00410FC7">
        <w:rPr>
          <w:rFonts w:ascii="Arial" w:eastAsia="Times New Roman" w:hAnsi="Arial" w:cs="Arial"/>
          <w:kern w:val="16"/>
          <w:sz w:val="24"/>
          <w:szCs w:val="24"/>
          <w:lang w:val="ro-RO" w:eastAsia="ro-RO"/>
        </w:rPr>
        <w:t xml:space="preserve"> să semneze, în numele și pe seama Consiliului Local al </w:t>
      </w:r>
      <w:r w:rsidR="00BE7811">
        <w:rPr>
          <w:rFonts w:ascii="Arial" w:eastAsia="Times New Roman" w:hAnsi="Arial" w:cs="Arial"/>
          <w:kern w:val="16"/>
          <w:sz w:val="24"/>
          <w:szCs w:val="24"/>
          <w:lang w:val="ro-RO" w:eastAsia="ro-RO"/>
        </w:rPr>
        <w:t xml:space="preserve">Comunei BÂRNA </w:t>
      </w:r>
      <w:r w:rsidRPr="00410FC7">
        <w:rPr>
          <w:rFonts w:ascii="Arial" w:eastAsia="Times New Roman" w:hAnsi="Arial" w:cs="Arial"/>
          <w:kern w:val="16"/>
          <w:sz w:val="24"/>
          <w:szCs w:val="24"/>
          <w:lang w:val="ro-RO" w:eastAsia="ro-RO"/>
        </w:rPr>
        <w:t xml:space="preserve">, </w:t>
      </w:r>
      <w:r>
        <w:rPr>
          <w:rFonts w:ascii="Arial" w:eastAsia="Times New Roman" w:hAnsi="Arial" w:cs="Arial"/>
          <w:kern w:val="16"/>
          <w:sz w:val="24"/>
          <w:szCs w:val="24"/>
          <w:lang w:val="ro-RO" w:eastAsia="ro-RO"/>
        </w:rPr>
        <w:t xml:space="preserve">statutul </w:t>
      </w:r>
      <w:r w:rsidRPr="00792208">
        <w:rPr>
          <w:rFonts w:ascii="Arial" w:eastAsia="Times New Roman" w:hAnsi="Arial" w:cs="Arial"/>
          <w:kern w:val="16"/>
          <w:sz w:val="24"/>
          <w:szCs w:val="24"/>
          <w:lang w:val="ro-RO" w:eastAsia="ro-RO"/>
        </w:rPr>
        <w:t>ASOCIAȚIEI DE DEZVOLTARE INTERCOMUNITARĂ DE TRANSPORT LUGOJ.</w:t>
      </w:r>
    </w:p>
    <w:p w14:paraId="5B608A33" w14:textId="77777777" w:rsidR="00E70E4B" w:rsidRDefault="00E70E4B" w:rsidP="00E70E4B">
      <w:pPr>
        <w:spacing w:after="0" w:line="240" w:lineRule="auto"/>
        <w:jc w:val="both"/>
        <w:rPr>
          <w:rFonts w:ascii="Arial" w:eastAsia="Times New Roman" w:hAnsi="Arial" w:cs="Arial"/>
          <w:sz w:val="24"/>
          <w:szCs w:val="24"/>
          <w:lang w:val="ro-RO" w:eastAsia="ro-RO"/>
        </w:rPr>
      </w:pPr>
      <w:r w:rsidRPr="00CC5FB6">
        <w:rPr>
          <w:rFonts w:ascii="Arial" w:eastAsia="Times New Roman" w:hAnsi="Arial" w:cs="Arial"/>
          <w:b/>
          <w:sz w:val="24"/>
          <w:szCs w:val="24"/>
          <w:lang w:val="ro-RO" w:eastAsia="ro-RO"/>
        </w:rPr>
        <w:tab/>
      </w:r>
      <w:r w:rsidRPr="00CC5FB6">
        <w:rPr>
          <w:rFonts w:ascii="Arial" w:eastAsia="Times New Roman" w:hAnsi="Arial" w:cs="Arial"/>
          <w:b/>
          <w:sz w:val="24"/>
          <w:szCs w:val="24"/>
          <w:u w:val="single"/>
          <w:lang w:val="ro-RO" w:eastAsia="ro-RO"/>
        </w:rPr>
        <w:t>Art.</w:t>
      </w:r>
      <w:r>
        <w:rPr>
          <w:rFonts w:ascii="Arial" w:eastAsia="Times New Roman" w:hAnsi="Arial" w:cs="Arial"/>
          <w:b/>
          <w:sz w:val="24"/>
          <w:szCs w:val="24"/>
          <w:u w:val="single"/>
          <w:lang w:val="ro-RO" w:eastAsia="ro-RO"/>
        </w:rPr>
        <w:t>3</w:t>
      </w:r>
      <w:r w:rsidRPr="00CC5FB6">
        <w:rPr>
          <w:rFonts w:ascii="Arial" w:eastAsia="Times New Roman" w:hAnsi="Arial" w:cs="Arial"/>
          <w:b/>
          <w:sz w:val="24"/>
          <w:szCs w:val="24"/>
          <w:u w:val="single"/>
          <w:lang w:val="ro-RO" w:eastAsia="ro-RO"/>
        </w:rPr>
        <w:t>.</w:t>
      </w:r>
      <w:r w:rsidRPr="00CC5FB6">
        <w:rPr>
          <w:rFonts w:ascii="Arial" w:eastAsia="Times New Roman" w:hAnsi="Arial" w:cs="Arial"/>
          <w:sz w:val="24"/>
          <w:szCs w:val="24"/>
          <w:lang w:val="ro-RO" w:eastAsia="ro-RO"/>
        </w:rPr>
        <w:t xml:space="preserve"> - Se aprobă </w:t>
      </w:r>
      <w:r w:rsidRPr="000277F8">
        <w:rPr>
          <w:rFonts w:ascii="Arial" w:eastAsia="Times New Roman" w:hAnsi="Arial" w:cs="Arial"/>
          <w:sz w:val="24"/>
          <w:szCs w:val="24"/>
          <w:lang w:val="ro-RO" w:eastAsia="ro-RO"/>
        </w:rPr>
        <w:t>asocier</w:t>
      </w:r>
      <w:r w:rsidR="00BE7811">
        <w:rPr>
          <w:rFonts w:ascii="Arial" w:eastAsia="Times New Roman" w:hAnsi="Arial" w:cs="Arial"/>
          <w:sz w:val="24"/>
          <w:szCs w:val="24"/>
          <w:lang w:val="ro-RO" w:eastAsia="ro-RO"/>
        </w:rPr>
        <w:t xml:space="preserve">ea UAT Comuna BÂRNA </w:t>
      </w:r>
      <w:r w:rsidRPr="000277F8">
        <w:rPr>
          <w:rFonts w:ascii="Arial" w:eastAsia="Times New Roman" w:hAnsi="Arial" w:cs="Arial"/>
          <w:sz w:val="24"/>
          <w:szCs w:val="24"/>
          <w:lang w:val="ro-RO" w:eastAsia="ro-RO"/>
        </w:rPr>
        <w:t xml:space="preserve">, prin Consiliul Local al </w:t>
      </w:r>
      <w:r w:rsidR="00BE7811">
        <w:rPr>
          <w:rFonts w:ascii="Arial" w:eastAsia="Times New Roman" w:hAnsi="Arial" w:cs="Arial"/>
          <w:sz w:val="24"/>
          <w:szCs w:val="24"/>
          <w:lang w:val="ro-RO" w:eastAsia="ro-RO"/>
        </w:rPr>
        <w:t xml:space="preserve">Comunei BÂRNA </w:t>
      </w:r>
      <w:r w:rsidRPr="000277F8">
        <w:rPr>
          <w:rFonts w:ascii="Arial" w:eastAsia="Times New Roman" w:hAnsi="Arial" w:cs="Arial"/>
          <w:sz w:val="24"/>
          <w:szCs w:val="24"/>
          <w:lang w:val="ro-RO" w:eastAsia="ro-RO"/>
        </w:rPr>
        <w:t>, în calitate de membru fondator,</w:t>
      </w:r>
      <w:r>
        <w:rPr>
          <w:rFonts w:ascii="Arial" w:eastAsia="Times New Roman" w:hAnsi="Arial" w:cs="Arial"/>
          <w:sz w:val="24"/>
          <w:szCs w:val="24"/>
          <w:lang w:val="ro-RO" w:eastAsia="ro-RO"/>
        </w:rPr>
        <w:t xml:space="preserve"> cu UAT Municipiul Lugoj prin Consiliul Local al Municipiului Lugoj,</w:t>
      </w:r>
      <w:r w:rsidR="00BE7811">
        <w:rPr>
          <w:rFonts w:ascii="Arial" w:eastAsia="Times New Roman" w:hAnsi="Arial" w:cs="Arial"/>
          <w:sz w:val="24"/>
          <w:szCs w:val="24"/>
          <w:lang w:val="ro-RO" w:eastAsia="ro-RO"/>
        </w:rPr>
        <w:t xml:space="preserve"> cu UAT Comuna Coșteiu </w:t>
      </w:r>
      <w:r w:rsidRPr="000277F8">
        <w:rPr>
          <w:rFonts w:ascii="Arial" w:eastAsia="Times New Roman" w:hAnsi="Arial" w:cs="Arial"/>
          <w:sz w:val="24"/>
          <w:szCs w:val="24"/>
          <w:lang w:val="ro-RO" w:eastAsia="ro-RO"/>
        </w:rPr>
        <w:t xml:space="preserve">, prin </w:t>
      </w:r>
      <w:r w:rsidR="00BE7811">
        <w:rPr>
          <w:rFonts w:ascii="Arial" w:eastAsia="Times New Roman" w:hAnsi="Arial" w:cs="Arial"/>
          <w:sz w:val="24"/>
          <w:szCs w:val="24"/>
          <w:lang w:val="ro-RO" w:eastAsia="ro-RO"/>
        </w:rPr>
        <w:t xml:space="preserve">Consiliul Local al Comunei Coșteiu </w:t>
      </w:r>
      <w:r w:rsidRPr="000277F8">
        <w:rPr>
          <w:rFonts w:ascii="Arial" w:eastAsia="Times New Roman" w:hAnsi="Arial" w:cs="Arial"/>
          <w:sz w:val="24"/>
          <w:szCs w:val="24"/>
          <w:lang w:val="ro-RO" w:eastAsia="ro-RO"/>
        </w:rPr>
        <w:t>,  UAT Comuna Gavojdia, prin Consiliul Local al Comunei Gavojdia și UAT Comuna Victor Vlad Delamarina, prin Consiliul Local al Comunei Victor Vlad Delamarina, în vederea constituirii</w:t>
      </w:r>
      <w:r w:rsidRPr="00792208">
        <w:rPr>
          <w:rFonts w:ascii="Arial" w:eastAsia="Times New Roman" w:hAnsi="Arial" w:cs="Arial"/>
          <w:sz w:val="24"/>
          <w:szCs w:val="24"/>
          <w:lang w:val="ro-RO" w:eastAsia="ro-RO"/>
        </w:rPr>
        <w:t>ASOCIAȚIEI DE DEZVOLTARE INTERCOMUNITARĂ DE TRANSPORT LUGOJ</w:t>
      </w:r>
      <w:r w:rsidRPr="000277F8">
        <w:rPr>
          <w:rFonts w:ascii="Arial" w:eastAsia="Times New Roman" w:hAnsi="Arial" w:cs="Arial"/>
          <w:sz w:val="24"/>
          <w:szCs w:val="24"/>
          <w:lang w:val="ro-RO" w:eastAsia="ro-RO"/>
        </w:rPr>
        <w:t>, persoană juridică de drept privat și de utilitate publică.</w:t>
      </w:r>
    </w:p>
    <w:p w14:paraId="21A2A9F6" w14:textId="77777777" w:rsidR="00E70E4B" w:rsidRPr="006E02DD" w:rsidRDefault="00E70E4B" w:rsidP="00E70E4B">
      <w:pPr>
        <w:spacing w:after="0" w:line="240" w:lineRule="auto"/>
        <w:jc w:val="both"/>
        <w:rPr>
          <w:rFonts w:ascii="Arial" w:eastAsia="Times New Roman" w:hAnsi="Arial" w:cs="Arial"/>
          <w:sz w:val="24"/>
          <w:szCs w:val="24"/>
          <w:lang w:val="ro-RO" w:eastAsia="ro-RO"/>
        </w:rPr>
      </w:pPr>
      <w:r w:rsidRPr="006E02DD">
        <w:rPr>
          <w:rFonts w:ascii="Arial" w:eastAsia="Times New Roman" w:hAnsi="Arial" w:cs="Arial"/>
          <w:sz w:val="24"/>
          <w:szCs w:val="24"/>
          <w:lang w:val="ro-RO" w:eastAsia="ro-RO"/>
        </w:rPr>
        <w:tab/>
      </w:r>
      <w:r w:rsidRPr="006E02DD">
        <w:rPr>
          <w:rFonts w:ascii="Arial" w:eastAsia="Times New Roman" w:hAnsi="Arial" w:cs="Arial"/>
          <w:b/>
          <w:bCs/>
          <w:sz w:val="24"/>
          <w:szCs w:val="24"/>
          <w:u w:val="single"/>
          <w:lang w:val="ro-RO" w:eastAsia="ro-RO"/>
        </w:rPr>
        <w:t>Art.</w:t>
      </w:r>
      <w:r>
        <w:rPr>
          <w:rFonts w:ascii="Arial" w:eastAsia="Times New Roman" w:hAnsi="Arial" w:cs="Arial"/>
          <w:b/>
          <w:bCs/>
          <w:sz w:val="24"/>
          <w:szCs w:val="24"/>
          <w:u w:val="single"/>
          <w:lang w:val="ro-RO" w:eastAsia="ro-RO"/>
        </w:rPr>
        <w:t>4</w:t>
      </w:r>
      <w:r w:rsidRPr="006E02DD">
        <w:rPr>
          <w:rFonts w:ascii="Arial" w:eastAsia="Times New Roman" w:hAnsi="Arial" w:cs="Arial"/>
          <w:b/>
          <w:bCs/>
          <w:sz w:val="24"/>
          <w:szCs w:val="24"/>
          <w:u w:val="single"/>
          <w:lang w:val="ro-RO" w:eastAsia="ro-RO"/>
        </w:rPr>
        <w:t>.</w:t>
      </w:r>
      <w:r w:rsidRPr="006E02DD">
        <w:rPr>
          <w:rFonts w:ascii="Arial" w:eastAsia="Times New Roman" w:hAnsi="Arial" w:cs="Arial"/>
          <w:sz w:val="24"/>
          <w:szCs w:val="24"/>
          <w:lang w:val="ro-RO" w:eastAsia="ro-RO"/>
        </w:rPr>
        <w:t xml:space="preserve"> - (1) Se aprobă participarea UAT </w:t>
      </w:r>
      <w:r w:rsidR="00BE7811">
        <w:rPr>
          <w:rFonts w:ascii="Arial" w:eastAsia="Times New Roman" w:hAnsi="Arial" w:cs="Arial"/>
          <w:sz w:val="24"/>
          <w:szCs w:val="24"/>
          <w:lang w:val="ro-RO" w:eastAsia="ro-RO"/>
        </w:rPr>
        <w:t xml:space="preserve">Comuna BÂRNA </w:t>
      </w:r>
      <w:r w:rsidRPr="006E02DD">
        <w:rPr>
          <w:rFonts w:ascii="Arial" w:eastAsia="Times New Roman" w:hAnsi="Arial" w:cs="Arial"/>
          <w:sz w:val="24"/>
          <w:szCs w:val="24"/>
          <w:lang w:val="ro-RO" w:eastAsia="ro-RO"/>
        </w:rPr>
        <w:t xml:space="preserve">, prin Consiliul Local al </w:t>
      </w:r>
      <w:r w:rsidR="00BE7811">
        <w:rPr>
          <w:rFonts w:ascii="Arial" w:eastAsia="Times New Roman" w:hAnsi="Arial" w:cs="Arial"/>
          <w:sz w:val="24"/>
          <w:szCs w:val="24"/>
          <w:lang w:val="ro-RO" w:eastAsia="ro-RO"/>
        </w:rPr>
        <w:t xml:space="preserve">Comunei BÂRNA </w:t>
      </w:r>
      <w:r w:rsidRPr="006E02DD">
        <w:rPr>
          <w:rFonts w:ascii="Arial" w:eastAsia="Times New Roman" w:hAnsi="Arial" w:cs="Arial"/>
          <w:sz w:val="24"/>
          <w:szCs w:val="24"/>
          <w:lang w:val="ro-RO" w:eastAsia="ro-RO"/>
        </w:rPr>
        <w:t xml:space="preserve">, la constituirea patrimoniului inițial al </w:t>
      </w:r>
      <w:r w:rsidRPr="00792208">
        <w:rPr>
          <w:rFonts w:ascii="Arial" w:eastAsia="Times New Roman" w:hAnsi="Arial" w:cs="Arial"/>
          <w:sz w:val="24"/>
          <w:szCs w:val="24"/>
          <w:lang w:val="ro-RO" w:eastAsia="ro-RO"/>
        </w:rPr>
        <w:t>ASOCIAȚIEI DE DEZVOLTARE INTERCOMUNITARĂ DE TRANSPORT LUGOJ</w:t>
      </w:r>
      <w:r>
        <w:rPr>
          <w:rFonts w:ascii="Arial" w:eastAsia="Times New Roman" w:hAnsi="Arial" w:cs="Arial"/>
          <w:sz w:val="24"/>
          <w:szCs w:val="24"/>
          <w:lang w:val="ro-RO" w:eastAsia="ro-RO"/>
        </w:rPr>
        <w:t xml:space="preserve">, </w:t>
      </w:r>
      <w:r w:rsidRPr="006E02DD">
        <w:rPr>
          <w:rFonts w:ascii="Arial" w:eastAsia="Times New Roman" w:hAnsi="Arial" w:cs="Arial"/>
          <w:sz w:val="24"/>
          <w:szCs w:val="24"/>
          <w:lang w:val="ro-RO" w:eastAsia="ro-RO"/>
        </w:rPr>
        <w:t xml:space="preserve">cu o contribuție în valoare de </w:t>
      </w:r>
      <w:r>
        <w:rPr>
          <w:rFonts w:ascii="Arial" w:eastAsia="Times New Roman" w:hAnsi="Arial" w:cs="Arial"/>
          <w:sz w:val="24"/>
          <w:szCs w:val="24"/>
          <w:lang w:val="ro-RO" w:eastAsia="ro-RO"/>
        </w:rPr>
        <w:t>1000</w:t>
      </w:r>
      <w:r w:rsidRPr="006E02DD">
        <w:rPr>
          <w:rFonts w:ascii="Arial" w:eastAsia="Times New Roman" w:hAnsi="Arial" w:cs="Arial"/>
          <w:sz w:val="24"/>
          <w:szCs w:val="24"/>
          <w:lang w:val="ro-RO" w:eastAsia="ro-RO"/>
        </w:rPr>
        <w:t xml:space="preserve"> lei.</w:t>
      </w:r>
    </w:p>
    <w:p w14:paraId="785EF743" w14:textId="77777777" w:rsidR="00E70E4B" w:rsidRDefault="00E70E4B" w:rsidP="00E70E4B">
      <w:pPr>
        <w:spacing w:after="0" w:line="240" w:lineRule="auto"/>
        <w:jc w:val="both"/>
        <w:rPr>
          <w:rFonts w:ascii="Arial" w:eastAsia="Times New Roman" w:hAnsi="Arial" w:cs="Arial"/>
          <w:sz w:val="24"/>
          <w:szCs w:val="24"/>
          <w:lang w:val="ro-RO" w:eastAsia="ro-RO"/>
        </w:rPr>
      </w:pPr>
      <w:r w:rsidRPr="006E02DD">
        <w:rPr>
          <w:rFonts w:ascii="Arial" w:eastAsia="Times New Roman" w:hAnsi="Arial" w:cs="Arial"/>
          <w:sz w:val="24"/>
          <w:szCs w:val="24"/>
          <w:lang w:val="ro-RO" w:eastAsia="ro-RO"/>
        </w:rPr>
        <w:tab/>
        <w:t xml:space="preserve">(2) Se aprobă cotizația </w:t>
      </w:r>
      <w:r w:rsidR="00BE7811">
        <w:rPr>
          <w:rFonts w:ascii="Arial" w:eastAsia="Times New Roman" w:hAnsi="Arial" w:cs="Arial"/>
          <w:sz w:val="24"/>
          <w:szCs w:val="24"/>
          <w:lang w:val="ro-RO" w:eastAsia="ro-RO"/>
        </w:rPr>
        <w:t xml:space="preserve">Comunei BÂRNA </w:t>
      </w:r>
      <w:r w:rsidRPr="006E02DD">
        <w:rPr>
          <w:rFonts w:ascii="Arial" w:eastAsia="Times New Roman" w:hAnsi="Arial" w:cs="Arial"/>
          <w:sz w:val="24"/>
          <w:szCs w:val="24"/>
          <w:lang w:val="ro-RO" w:eastAsia="ro-RO"/>
        </w:rPr>
        <w:t>, pentru primul an de activitate, stabilită în Adunarea Generală de constituire a</w:t>
      </w:r>
      <w:r>
        <w:rPr>
          <w:rFonts w:ascii="Arial" w:eastAsia="Times New Roman" w:hAnsi="Arial" w:cs="Arial"/>
          <w:sz w:val="24"/>
          <w:szCs w:val="24"/>
          <w:lang w:val="ro-RO" w:eastAsia="ro-RO"/>
        </w:rPr>
        <w:t xml:space="preserve"> A</w:t>
      </w:r>
      <w:r w:rsidRPr="006E02DD">
        <w:rPr>
          <w:rFonts w:ascii="Arial" w:eastAsia="Times New Roman" w:hAnsi="Arial" w:cs="Arial"/>
          <w:sz w:val="24"/>
          <w:szCs w:val="24"/>
          <w:lang w:val="ro-RO" w:eastAsia="ro-RO"/>
        </w:rPr>
        <w:t>sociației.</w:t>
      </w:r>
    </w:p>
    <w:p w14:paraId="6E40CEAE" w14:textId="77777777" w:rsidR="00E70E4B" w:rsidRPr="00736B6E" w:rsidRDefault="00E70E4B" w:rsidP="00E70E4B">
      <w:pPr>
        <w:spacing w:after="0" w:line="240" w:lineRule="auto"/>
        <w:jc w:val="both"/>
        <w:rPr>
          <w:rFonts w:ascii="Arial" w:eastAsia="Times New Roman" w:hAnsi="Arial" w:cs="Arial"/>
          <w:color w:val="000000" w:themeColor="text1"/>
          <w:sz w:val="24"/>
          <w:szCs w:val="24"/>
          <w:lang w:val="ro-RO"/>
        </w:rPr>
      </w:pPr>
      <w:r>
        <w:rPr>
          <w:rFonts w:ascii="Arial" w:eastAsia="Times New Roman" w:hAnsi="Arial" w:cs="Arial"/>
          <w:sz w:val="24"/>
          <w:szCs w:val="24"/>
          <w:lang w:val="ro-RO"/>
        </w:rPr>
        <w:tab/>
      </w:r>
      <w:r w:rsidRPr="00736B6E">
        <w:rPr>
          <w:rFonts w:ascii="Arial" w:eastAsia="Times New Roman" w:hAnsi="Arial" w:cs="Arial"/>
          <w:b/>
          <w:bCs/>
          <w:color w:val="000000" w:themeColor="text1"/>
          <w:sz w:val="24"/>
          <w:szCs w:val="24"/>
          <w:u w:val="single"/>
          <w:lang w:val="ro-RO"/>
        </w:rPr>
        <w:t>Art.</w:t>
      </w:r>
      <w:r>
        <w:rPr>
          <w:rFonts w:ascii="Arial" w:eastAsia="Times New Roman" w:hAnsi="Arial" w:cs="Arial"/>
          <w:b/>
          <w:bCs/>
          <w:color w:val="000000" w:themeColor="text1"/>
          <w:sz w:val="24"/>
          <w:szCs w:val="24"/>
          <w:u w:val="single"/>
          <w:lang w:val="ro-RO"/>
        </w:rPr>
        <w:t>5</w:t>
      </w:r>
      <w:r w:rsidRPr="00736B6E">
        <w:rPr>
          <w:rFonts w:ascii="Arial" w:eastAsia="Times New Roman" w:hAnsi="Arial" w:cs="Arial"/>
          <w:b/>
          <w:bCs/>
          <w:color w:val="000000" w:themeColor="text1"/>
          <w:sz w:val="24"/>
          <w:szCs w:val="24"/>
          <w:u w:val="single"/>
          <w:lang w:val="ro-RO"/>
        </w:rPr>
        <w:t>.</w:t>
      </w:r>
      <w:r w:rsidRPr="00736B6E">
        <w:rPr>
          <w:rFonts w:ascii="Arial" w:eastAsia="Times New Roman" w:hAnsi="Arial" w:cs="Arial"/>
          <w:color w:val="000000" w:themeColor="text1"/>
          <w:sz w:val="24"/>
          <w:szCs w:val="24"/>
          <w:lang w:val="ro-RO"/>
        </w:rPr>
        <w:t>- Se desemnează dl. Dumitrescu Silviu-Lucian, cetăţean român, cu domiciliul în Municipiul Lugoj, str. Oituzului, nr. 14, jud.Timiș, identificat cu CI seria TM nr. 1007025, eliberată de SPCLEP Lugoj, la data de 27.06.2025, valabilă până la data de 26.06.2035, C.N.P. 1871201354156 și adeverință nr. 2</w:t>
      </w:r>
      <w:r>
        <w:rPr>
          <w:rFonts w:ascii="Arial" w:eastAsia="Times New Roman" w:hAnsi="Arial" w:cs="Arial"/>
          <w:color w:val="000000" w:themeColor="text1"/>
          <w:sz w:val="24"/>
          <w:szCs w:val="24"/>
          <w:lang w:val="ro-RO"/>
        </w:rPr>
        <w:t>2893</w:t>
      </w:r>
      <w:r w:rsidRPr="00736B6E">
        <w:rPr>
          <w:rFonts w:ascii="Arial" w:eastAsia="Times New Roman" w:hAnsi="Arial" w:cs="Arial"/>
          <w:color w:val="000000" w:themeColor="text1"/>
          <w:sz w:val="24"/>
          <w:szCs w:val="24"/>
          <w:lang w:val="ro-RO"/>
        </w:rPr>
        <w:t>/2</w:t>
      </w:r>
      <w:r>
        <w:rPr>
          <w:rFonts w:ascii="Arial" w:eastAsia="Times New Roman" w:hAnsi="Arial" w:cs="Arial"/>
          <w:color w:val="000000" w:themeColor="text1"/>
          <w:sz w:val="24"/>
          <w:szCs w:val="24"/>
          <w:lang w:val="ro-RO"/>
        </w:rPr>
        <w:t>0</w:t>
      </w:r>
      <w:r w:rsidRPr="00736B6E">
        <w:rPr>
          <w:rFonts w:ascii="Arial" w:eastAsia="Times New Roman" w:hAnsi="Arial" w:cs="Arial"/>
          <w:color w:val="000000" w:themeColor="text1"/>
          <w:sz w:val="24"/>
          <w:szCs w:val="24"/>
          <w:lang w:val="ro-RO"/>
        </w:rPr>
        <w:t>.</w:t>
      </w:r>
      <w:r>
        <w:rPr>
          <w:rFonts w:ascii="Arial" w:eastAsia="Times New Roman" w:hAnsi="Arial" w:cs="Arial"/>
          <w:color w:val="000000" w:themeColor="text1"/>
          <w:sz w:val="24"/>
          <w:szCs w:val="24"/>
          <w:lang w:val="ro-RO"/>
        </w:rPr>
        <w:t>11</w:t>
      </w:r>
      <w:r w:rsidRPr="00736B6E">
        <w:rPr>
          <w:rFonts w:ascii="Arial" w:eastAsia="Times New Roman" w:hAnsi="Arial" w:cs="Arial"/>
          <w:color w:val="000000" w:themeColor="text1"/>
          <w:sz w:val="24"/>
          <w:szCs w:val="24"/>
          <w:lang w:val="ro-RO"/>
        </w:rPr>
        <w:t>.2025 privind adresa de domiciliu înregistrată în Registrul Național de Evidență a Persoanelor, să îndeplinească procedurile prevăzute de lege pentru dobândirea personalităţii juridice a ASOCIAȚIEI DE DEZVOLTARE INTERCOMUNITARĂ DE TRANSPORT LUGOJ.</w:t>
      </w:r>
    </w:p>
    <w:p w14:paraId="4745E777" w14:textId="77777777" w:rsidR="00E70E4B" w:rsidRPr="00FA17C9" w:rsidRDefault="00E70E4B" w:rsidP="00E70E4B">
      <w:pPr>
        <w:spacing w:after="0" w:line="240" w:lineRule="auto"/>
        <w:jc w:val="both"/>
        <w:rPr>
          <w:rFonts w:ascii="Arial" w:eastAsia="Times New Roman" w:hAnsi="Arial" w:cs="Arial"/>
          <w:sz w:val="24"/>
          <w:szCs w:val="24"/>
          <w:lang w:val="ro-RO"/>
        </w:rPr>
      </w:pPr>
      <w:r>
        <w:rPr>
          <w:rFonts w:ascii="Arial" w:eastAsia="Times New Roman" w:hAnsi="Arial" w:cs="Arial"/>
          <w:sz w:val="24"/>
          <w:szCs w:val="24"/>
          <w:lang w:val="ro-RO"/>
        </w:rPr>
        <w:tab/>
      </w:r>
      <w:r w:rsidRPr="00CC5FB6">
        <w:rPr>
          <w:rFonts w:ascii="Arial" w:eastAsia="Times New Roman" w:hAnsi="Arial" w:cs="Arial"/>
          <w:b/>
          <w:bCs/>
          <w:sz w:val="24"/>
          <w:szCs w:val="24"/>
          <w:u w:val="single"/>
          <w:lang w:val="ro-RO" w:eastAsia="ro-RO"/>
        </w:rPr>
        <w:t>Art.</w:t>
      </w:r>
      <w:r>
        <w:rPr>
          <w:rFonts w:ascii="Arial" w:eastAsia="Times New Roman" w:hAnsi="Arial" w:cs="Arial"/>
          <w:b/>
          <w:bCs/>
          <w:sz w:val="24"/>
          <w:szCs w:val="24"/>
          <w:u w:val="single"/>
          <w:lang w:val="ro-RO" w:eastAsia="ro-RO"/>
        </w:rPr>
        <w:t>6</w:t>
      </w:r>
      <w:r w:rsidRPr="00CC5FB6">
        <w:rPr>
          <w:rFonts w:ascii="Arial" w:eastAsia="Times New Roman" w:hAnsi="Arial" w:cs="Arial"/>
          <w:b/>
          <w:bCs/>
          <w:sz w:val="24"/>
          <w:szCs w:val="24"/>
          <w:u w:val="single"/>
          <w:lang w:val="ro-RO" w:eastAsia="ro-RO"/>
        </w:rPr>
        <w:t>.</w:t>
      </w:r>
      <w:r>
        <w:rPr>
          <w:rFonts w:ascii="Arial" w:eastAsia="Times New Roman" w:hAnsi="Arial" w:cs="Arial"/>
          <w:sz w:val="24"/>
          <w:szCs w:val="24"/>
          <w:lang w:val="ro-RO" w:eastAsia="ro-RO"/>
        </w:rPr>
        <w:t>-</w:t>
      </w:r>
      <w:r w:rsidRPr="00CC5FB6">
        <w:rPr>
          <w:rFonts w:ascii="Arial" w:eastAsia="Times New Roman" w:hAnsi="Arial" w:cs="Arial"/>
          <w:sz w:val="24"/>
          <w:szCs w:val="24"/>
          <w:lang w:val="ro-RO" w:eastAsia="ro-RO"/>
        </w:rPr>
        <w:t>Îndeplinirea prevederilor prezentei hotărâri se încredințează Primarului Municipiului Lugoj</w:t>
      </w:r>
      <w:r>
        <w:rPr>
          <w:rFonts w:ascii="Arial" w:eastAsia="Times New Roman" w:hAnsi="Arial" w:cs="Arial"/>
          <w:sz w:val="24"/>
          <w:szCs w:val="24"/>
          <w:lang w:val="ro-RO" w:eastAsia="ro-RO"/>
        </w:rPr>
        <w:t>,</w:t>
      </w:r>
      <w:r w:rsidRPr="00CC5FB6">
        <w:rPr>
          <w:rFonts w:ascii="Arial" w:eastAsia="Times New Roman" w:hAnsi="Arial" w:cs="Arial"/>
          <w:sz w:val="24"/>
          <w:szCs w:val="24"/>
          <w:lang w:val="ro-RO" w:eastAsia="ro-RO"/>
        </w:rPr>
        <w:t xml:space="preserve"> prin aparatul de specialitate.</w:t>
      </w:r>
    </w:p>
    <w:p w14:paraId="5FCD9C9E" w14:textId="77777777" w:rsidR="00E70E4B" w:rsidRPr="00CC5FB6" w:rsidRDefault="00E70E4B" w:rsidP="00E70E4B">
      <w:pPr>
        <w:autoSpaceDE w:val="0"/>
        <w:autoSpaceDN w:val="0"/>
        <w:adjustRightInd w:val="0"/>
        <w:spacing w:after="0" w:line="240" w:lineRule="auto"/>
        <w:jc w:val="both"/>
        <w:rPr>
          <w:rFonts w:ascii="Arial" w:eastAsia="Calibri" w:hAnsi="Arial" w:cs="Arial"/>
          <w:color w:val="000000"/>
          <w:sz w:val="24"/>
          <w:szCs w:val="24"/>
          <w:lang w:val="it-IT"/>
        </w:rPr>
      </w:pPr>
      <w:r w:rsidRPr="00CC5FB6">
        <w:rPr>
          <w:rFonts w:ascii="Arial" w:eastAsia="Calibri" w:hAnsi="Arial" w:cs="Arial"/>
          <w:color w:val="000000"/>
          <w:sz w:val="24"/>
          <w:szCs w:val="24"/>
          <w:lang w:val="it-IT"/>
        </w:rPr>
        <w:tab/>
      </w:r>
      <w:r w:rsidRPr="00CC5FB6">
        <w:rPr>
          <w:rFonts w:ascii="Arial" w:eastAsia="Times New Roman" w:hAnsi="Arial" w:cs="Arial"/>
          <w:b/>
          <w:bCs/>
          <w:sz w:val="24"/>
          <w:szCs w:val="24"/>
          <w:u w:val="single"/>
          <w:lang w:val="ro-RO" w:eastAsia="ro-RO"/>
        </w:rPr>
        <w:t>Art.</w:t>
      </w:r>
      <w:r>
        <w:rPr>
          <w:rFonts w:ascii="Arial" w:eastAsia="Times New Roman" w:hAnsi="Arial" w:cs="Arial"/>
          <w:b/>
          <w:bCs/>
          <w:sz w:val="24"/>
          <w:szCs w:val="24"/>
          <w:u w:val="single"/>
          <w:lang w:val="ro-RO" w:eastAsia="ro-RO"/>
        </w:rPr>
        <w:t>7</w:t>
      </w:r>
      <w:r w:rsidRPr="00CC5FB6">
        <w:rPr>
          <w:rFonts w:ascii="Arial" w:eastAsia="Times New Roman" w:hAnsi="Arial" w:cs="Arial"/>
          <w:b/>
          <w:bCs/>
          <w:sz w:val="24"/>
          <w:szCs w:val="24"/>
          <w:u w:val="single"/>
          <w:lang w:val="ro-RO" w:eastAsia="ro-RO"/>
        </w:rPr>
        <w:t>.</w:t>
      </w:r>
      <w:r>
        <w:rPr>
          <w:rFonts w:ascii="Arial" w:eastAsia="Times New Roman" w:hAnsi="Arial" w:cs="Arial"/>
          <w:sz w:val="24"/>
          <w:szCs w:val="24"/>
          <w:lang w:val="ro-RO" w:eastAsia="ro-RO"/>
        </w:rPr>
        <w:t>-</w:t>
      </w:r>
      <w:r w:rsidRPr="00CC5FB6">
        <w:rPr>
          <w:rFonts w:ascii="Arial" w:eastAsia="Times New Roman" w:hAnsi="Arial" w:cs="Arial"/>
          <w:sz w:val="24"/>
          <w:szCs w:val="24"/>
          <w:lang w:val="ro-RO" w:eastAsia="ro-RO"/>
        </w:rPr>
        <w:t>Prezenta hotărâre se comunică:</w:t>
      </w:r>
    </w:p>
    <w:p w14:paraId="6DFE31D0" w14:textId="77777777" w:rsidR="00E70E4B" w:rsidRPr="00CC5FB6" w:rsidRDefault="00E70E4B" w:rsidP="00E70E4B">
      <w:pPr>
        <w:spacing w:after="0" w:line="240" w:lineRule="auto"/>
        <w:jc w:val="both"/>
        <w:rPr>
          <w:rFonts w:ascii="Arial" w:eastAsia="Times New Roman" w:hAnsi="Arial" w:cs="Arial"/>
          <w:sz w:val="24"/>
          <w:szCs w:val="24"/>
          <w:lang w:val="ro-RO" w:eastAsia="ro-RO"/>
        </w:rPr>
      </w:pPr>
      <w:r w:rsidRPr="00CC5FB6">
        <w:rPr>
          <w:rFonts w:ascii="Arial" w:eastAsia="Times New Roman" w:hAnsi="Arial" w:cs="Arial"/>
          <w:sz w:val="24"/>
          <w:szCs w:val="24"/>
          <w:lang w:val="ro-RO" w:eastAsia="ro-RO"/>
        </w:rPr>
        <w:tab/>
        <w:t>- Instituției Prefectului, JudeţulTimiş;</w:t>
      </w:r>
    </w:p>
    <w:p w14:paraId="4BC9DF4A" w14:textId="77777777" w:rsidR="00E70E4B" w:rsidRDefault="00E70E4B" w:rsidP="00E70E4B">
      <w:pPr>
        <w:spacing w:after="0" w:line="240" w:lineRule="auto"/>
        <w:jc w:val="both"/>
        <w:rPr>
          <w:rFonts w:ascii="Arial" w:eastAsia="Times New Roman" w:hAnsi="Arial" w:cs="Arial"/>
          <w:sz w:val="24"/>
          <w:szCs w:val="24"/>
          <w:lang w:val="ro-RO" w:eastAsia="ro-RO"/>
        </w:rPr>
      </w:pPr>
      <w:r w:rsidRPr="00CC5FB6">
        <w:rPr>
          <w:rFonts w:ascii="Arial" w:eastAsia="Times New Roman" w:hAnsi="Arial" w:cs="Arial"/>
          <w:sz w:val="24"/>
          <w:szCs w:val="24"/>
          <w:lang w:val="ro-RO" w:eastAsia="ro-RO"/>
        </w:rPr>
        <w:tab/>
        <w:t xml:space="preserve">- Primarului </w:t>
      </w:r>
      <w:r w:rsidR="00BE7811">
        <w:rPr>
          <w:rFonts w:ascii="Arial" w:eastAsia="Times New Roman" w:hAnsi="Arial" w:cs="Arial"/>
          <w:sz w:val="24"/>
          <w:szCs w:val="24"/>
          <w:lang w:val="ro-RO" w:eastAsia="ro-RO"/>
        </w:rPr>
        <w:t xml:space="preserve">Comunei BÂRNA </w:t>
      </w:r>
      <w:r w:rsidRPr="00CC5FB6">
        <w:rPr>
          <w:rFonts w:ascii="Arial" w:eastAsia="Times New Roman" w:hAnsi="Arial" w:cs="Arial"/>
          <w:sz w:val="24"/>
          <w:szCs w:val="24"/>
          <w:lang w:val="ro-RO" w:eastAsia="ro-RO"/>
        </w:rPr>
        <w:t>;</w:t>
      </w:r>
    </w:p>
    <w:p w14:paraId="1A87F4EC" w14:textId="77777777" w:rsidR="00E70E4B" w:rsidRPr="00CC5FB6" w:rsidRDefault="00E70E4B" w:rsidP="00E70E4B">
      <w:pPr>
        <w:spacing w:after="0" w:line="240" w:lineRule="auto"/>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ab/>
        <w:t xml:space="preserve">-Compartimentului de specialitate; </w:t>
      </w:r>
    </w:p>
    <w:p w14:paraId="6CCBCFCF" w14:textId="77777777" w:rsidR="00E70E4B" w:rsidRDefault="00E70E4B" w:rsidP="00E70E4B">
      <w:pPr>
        <w:spacing w:after="0" w:line="240" w:lineRule="auto"/>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ab/>
        <w:t>- Serviciului executare silită, transport și autorizare activități comerciale – Municipiul Lugoj.</w:t>
      </w:r>
    </w:p>
    <w:p w14:paraId="61F01C60" w14:textId="77777777" w:rsidR="00E70E4B" w:rsidRDefault="00E70E4B" w:rsidP="00E70E4B">
      <w:pPr>
        <w:spacing w:after="0" w:line="240" w:lineRule="auto"/>
        <w:jc w:val="both"/>
        <w:rPr>
          <w:rFonts w:ascii="Arial" w:eastAsia="Times New Roman" w:hAnsi="Arial" w:cs="Arial"/>
          <w:sz w:val="24"/>
          <w:szCs w:val="24"/>
          <w:lang w:val="ro-RO" w:eastAsia="ro-RO"/>
        </w:rPr>
      </w:pPr>
    </w:p>
    <w:p w14:paraId="537D8988" w14:textId="77777777" w:rsidR="00E70E4B" w:rsidRDefault="00E70E4B" w:rsidP="00E70E4B">
      <w:pPr>
        <w:spacing w:after="0" w:line="240" w:lineRule="auto"/>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ab/>
      </w:r>
    </w:p>
    <w:p w14:paraId="12120D83" w14:textId="77777777" w:rsidR="00E70E4B" w:rsidRPr="002B2205" w:rsidRDefault="00E70E4B" w:rsidP="002B2205">
      <w:pPr>
        <w:spacing w:after="0" w:line="240" w:lineRule="auto"/>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ab/>
      </w:r>
    </w:p>
    <w:p w14:paraId="599D0BAB" w14:textId="77777777" w:rsidR="00E70E4B" w:rsidRPr="00BE7811" w:rsidRDefault="00BE7811" w:rsidP="002B6FCD">
      <w:pPr>
        <w:spacing w:after="0" w:line="240" w:lineRule="auto"/>
        <w:rPr>
          <w:rFonts w:ascii="Calibri" w:eastAsia="Calibri" w:hAnsi="Calibri" w:cs="Arial"/>
          <w:b/>
          <w:noProof/>
        </w:rPr>
      </w:pPr>
      <w:r w:rsidRPr="00BE7811">
        <w:rPr>
          <w:rFonts w:ascii="Calibri" w:eastAsia="Calibri" w:hAnsi="Calibri" w:cs="Arial"/>
          <w:b/>
          <w:noProof/>
        </w:rPr>
        <w:t xml:space="preserve">PREȘEDINTE DE ȘEDINȚĂ </w:t>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t>CONTRASEMNEAZĂ</w:t>
      </w:r>
    </w:p>
    <w:p w14:paraId="78D577FC" w14:textId="77777777" w:rsidR="00BE7811" w:rsidRPr="00BE7811" w:rsidRDefault="00BE7811" w:rsidP="002B6FCD">
      <w:pPr>
        <w:spacing w:after="0" w:line="240" w:lineRule="auto"/>
        <w:rPr>
          <w:rFonts w:ascii="Calibri" w:eastAsia="Calibri" w:hAnsi="Calibri" w:cs="Arial"/>
          <w:b/>
          <w:noProof/>
        </w:rPr>
      </w:pPr>
      <w:r w:rsidRPr="00BE7811">
        <w:rPr>
          <w:rFonts w:ascii="Calibri" w:eastAsia="Calibri" w:hAnsi="Calibri" w:cs="Arial"/>
          <w:b/>
          <w:noProof/>
        </w:rPr>
        <w:t>CONSILIER LOCAL</w:t>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t>SECRETAR  GENERAL</w:t>
      </w:r>
    </w:p>
    <w:p w14:paraId="3068E8B9" w14:textId="77777777" w:rsidR="00BE7811" w:rsidRPr="00BE7811" w:rsidRDefault="00BE7811" w:rsidP="002B6FCD">
      <w:pPr>
        <w:spacing w:after="0" w:line="240" w:lineRule="auto"/>
        <w:rPr>
          <w:b/>
        </w:rPr>
      </w:pPr>
      <w:r w:rsidRPr="00BE7811">
        <w:rPr>
          <w:rFonts w:ascii="Calibri" w:eastAsia="Calibri" w:hAnsi="Calibri" w:cs="Arial"/>
          <w:b/>
          <w:noProof/>
        </w:rPr>
        <w:t>ENĂȘONI EMIL-FLORINEL</w:t>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r>
      <w:r w:rsidRPr="00BE7811">
        <w:rPr>
          <w:rFonts w:ascii="Calibri" w:eastAsia="Calibri" w:hAnsi="Calibri" w:cs="Arial"/>
          <w:b/>
          <w:noProof/>
        </w:rPr>
        <w:tab/>
        <w:t xml:space="preserve">TOMA LIVIA </w:t>
      </w:r>
    </w:p>
    <w:p w14:paraId="43B4C385" w14:textId="77777777" w:rsidR="00802537" w:rsidRPr="00BE7811" w:rsidRDefault="00802537" w:rsidP="002B6FCD">
      <w:pPr>
        <w:spacing w:after="0" w:line="240" w:lineRule="auto"/>
        <w:rPr>
          <w:b/>
        </w:rPr>
      </w:pPr>
    </w:p>
    <w:sectPr w:rsidR="00802537" w:rsidRPr="00BE7811" w:rsidSect="00560DD7">
      <w:pgSz w:w="11906" w:h="16838"/>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4B"/>
    <w:rsid w:val="00115D3D"/>
    <w:rsid w:val="00123A20"/>
    <w:rsid w:val="001E6AC4"/>
    <w:rsid w:val="002B2205"/>
    <w:rsid w:val="002B6FCD"/>
    <w:rsid w:val="004C550D"/>
    <w:rsid w:val="00682994"/>
    <w:rsid w:val="00802537"/>
    <w:rsid w:val="00BE7811"/>
    <w:rsid w:val="00C42FEA"/>
    <w:rsid w:val="00CE6D7E"/>
    <w:rsid w:val="00E70E4B"/>
    <w:rsid w:val="00FC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CDC8"/>
  <w15:docId w15:val="{66EE70CE-89AB-4F01-AA73-F9CA4446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C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70E4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70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ELITEDESK</cp:lastModifiedBy>
  <cp:revision>2</cp:revision>
  <cp:lastPrinted>2025-12-29T12:34:00Z</cp:lastPrinted>
  <dcterms:created xsi:type="dcterms:W3CDTF">2026-02-17T13:04:00Z</dcterms:created>
  <dcterms:modified xsi:type="dcterms:W3CDTF">2026-02-17T13:04:00Z</dcterms:modified>
</cp:coreProperties>
</file>