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CA" w:rsidRPr="00DA48DE" w:rsidRDefault="005A6ACA" w:rsidP="005A6ACA">
      <w:pPr>
        <w:rPr>
          <w:b/>
        </w:rPr>
      </w:pPr>
      <w:r w:rsidRPr="00DA48DE">
        <w:rPr>
          <w:b/>
        </w:rPr>
        <w:t>ROMANIA</w:t>
      </w:r>
    </w:p>
    <w:p w:rsidR="005A6ACA" w:rsidRPr="00DA48DE" w:rsidRDefault="005A6ACA" w:rsidP="005A6ACA">
      <w:pPr>
        <w:rPr>
          <w:b/>
        </w:rPr>
      </w:pPr>
      <w:r w:rsidRPr="00DA48DE">
        <w:rPr>
          <w:b/>
        </w:rPr>
        <w:t>JUDEȚUL TIMIȘ</w:t>
      </w:r>
    </w:p>
    <w:p w:rsidR="005A6ACA" w:rsidRPr="00DA48DE" w:rsidRDefault="005A6ACA" w:rsidP="005A6ACA">
      <w:pPr>
        <w:rPr>
          <w:b/>
        </w:rPr>
      </w:pPr>
      <w:r w:rsidRPr="00DA48DE">
        <w:rPr>
          <w:b/>
        </w:rPr>
        <w:t>COMUNA BÂRNA</w:t>
      </w:r>
    </w:p>
    <w:p w:rsidR="005A6ACA" w:rsidRPr="00DA48DE" w:rsidRDefault="005A6ACA" w:rsidP="005A6ACA">
      <w:pPr>
        <w:rPr>
          <w:b/>
        </w:rPr>
      </w:pPr>
      <w:r w:rsidRPr="00DA48DE">
        <w:rPr>
          <w:b/>
        </w:rPr>
        <w:t>CONSILIUL LOCAL</w:t>
      </w:r>
    </w:p>
    <w:p w:rsidR="005A6ACA" w:rsidRPr="00DA48DE" w:rsidRDefault="005A6ACA" w:rsidP="005A6ACA">
      <w:pPr>
        <w:rPr>
          <w:b/>
        </w:rPr>
      </w:pPr>
    </w:p>
    <w:p w:rsidR="005A6ACA" w:rsidRPr="00DA48DE" w:rsidRDefault="005A6ACA" w:rsidP="005A6ACA">
      <w:pPr>
        <w:jc w:val="center"/>
        <w:rPr>
          <w:b/>
        </w:rPr>
      </w:pPr>
      <w:r w:rsidRPr="00DA48DE">
        <w:rPr>
          <w:b/>
        </w:rPr>
        <w:t>HOTĂRÂREA NR. 1</w:t>
      </w:r>
    </w:p>
    <w:p w:rsidR="005A6ACA" w:rsidRPr="009D513E" w:rsidRDefault="005A6ACA" w:rsidP="005A6ACA">
      <w:pPr>
        <w:jc w:val="center"/>
        <w:rPr>
          <w:sz w:val="28"/>
          <w:szCs w:val="28"/>
        </w:rPr>
      </w:pPr>
      <w:r w:rsidRPr="009D513E">
        <w:rPr>
          <w:b/>
          <w:sz w:val="28"/>
          <w:szCs w:val="28"/>
        </w:rPr>
        <w:t>Din data de 09.01.2020</w:t>
      </w:r>
    </w:p>
    <w:p w:rsidR="005A6ACA" w:rsidRPr="009D513E" w:rsidRDefault="005A6ACA" w:rsidP="005A6ACA">
      <w:pPr>
        <w:jc w:val="center"/>
        <w:rPr>
          <w:sz w:val="28"/>
          <w:szCs w:val="28"/>
        </w:rPr>
      </w:pPr>
      <w:r w:rsidRPr="009D513E">
        <w:rPr>
          <w:sz w:val="28"/>
          <w:szCs w:val="28"/>
        </w:rPr>
        <w:t>Privind aprobarea acoperi</w:t>
      </w:r>
      <w:r>
        <w:rPr>
          <w:sz w:val="28"/>
          <w:szCs w:val="28"/>
        </w:rPr>
        <w:t>ri definitive a deficitului înr</w:t>
      </w:r>
      <w:r w:rsidRPr="009D513E">
        <w:rPr>
          <w:sz w:val="28"/>
          <w:szCs w:val="28"/>
        </w:rPr>
        <w:t>egistrat în cursul anului 2019</w:t>
      </w:r>
    </w:p>
    <w:p w:rsidR="005A6ACA" w:rsidRPr="009D513E" w:rsidRDefault="005A6ACA" w:rsidP="005A6ACA">
      <w:pPr>
        <w:jc w:val="center"/>
        <w:rPr>
          <w:sz w:val="28"/>
          <w:szCs w:val="28"/>
        </w:rPr>
      </w:pPr>
    </w:p>
    <w:p w:rsidR="005A6ACA" w:rsidRPr="009D513E" w:rsidRDefault="005A6ACA" w:rsidP="005A6ACA">
      <w:pPr>
        <w:jc w:val="center"/>
        <w:rPr>
          <w:b/>
          <w:sz w:val="28"/>
          <w:szCs w:val="28"/>
        </w:rPr>
      </w:pPr>
      <w:r w:rsidRPr="009D513E">
        <w:rPr>
          <w:b/>
          <w:sz w:val="28"/>
          <w:szCs w:val="28"/>
        </w:rPr>
        <w:t>CONSILIUL LOCAL AL COMUNEI BÂRNA, JUDEȚUL TIMIȘ</w:t>
      </w:r>
    </w:p>
    <w:p w:rsidR="005A6ACA" w:rsidRPr="009D513E" w:rsidRDefault="005A6ACA" w:rsidP="005A6ACA">
      <w:pPr>
        <w:jc w:val="center"/>
        <w:rPr>
          <w:sz w:val="28"/>
          <w:szCs w:val="28"/>
        </w:rPr>
      </w:pPr>
    </w:p>
    <w:p w:rsidR="005A6ACA" w:rsidRPr="009D513E" w:rsidRDefault="005A6ACA" w:rsidP="005A6ACA">
      <w:pPr>
        <w:rPr>
          <w:sz w:val="28"/>
          <w:szCs w:val="28"/>
        </w:rPr>
      </w:pPr>
      <w:r w:rsidRPr="009D513E">
        <w:rPr>
          <w:sz w:val="28"/>
          <w:szCs w:val="28"/>
        </w:rPr>
        <w:tab/>
        <w:t>Analizând referatul nr.18 din data de 07.01.2020 a  d-nei Contabile de la Primăria Comunei  Bârna,</w:t>
      </w:r>
    </w:p>
    <w:p w:rsidR="005A6ACA" w:rsidRPr="009D513E" w:rsidRDefault="005A6ACA" w:rsidP="005A6ACA">
      <w:pPr>
        <w:rPr>
          <w:rStyle w:val="rezumat1"/>
          <w:sz w:val="28"/>
          <w:szCs w:val="28"/>
        </w:rPr>
      </w:pPr>
      <w:r w:rsidRPr="009D513E">
        <w:rPr>
          <w:sz w:val="28"/>
          <w:szCs w:val="28"/>
        </w:rPr>
        <w:tab/>
      </w:r>
    </w:p>
    <w:p w:rsidR="005A6ACA" w:rsidRPr="009D513E" w:rsidRDefault="005A6ACA" w:rsidP="005A6ACA">
      <w:pPr>
        <w:ind w:firstLine="720"/>
        <w:jc w:val="both"/>
        <w:rPr>
          <w:rStyle w:val="rezumat1"/>
          <w:rFonts w:ascii="Arial" w:hAnsi="Arial" w:cs="Arial"/>
          <w:sz w:val="28"/>
          <w:szCs w:val="28"/>
        </w:rPr>
      </w:pPr>
      <w:r w:rsidRPr="009D513E">
        <w:rPr>
          <w:rStyle w:val="rezumat1"/>
          <w:rFonts w:ascii="Arial" w:hAnsi="Arial" w:cs="Arial"/>
          <w:sz w:val="28"/>
          <w:szCs w:val="28"/>
        </w:rPr>
        <w:t>In conformitate cu prevederile art. 129, 139, 196 din OUG 57/2019 – Codul administrativ ,</w:t>
      </w:r>
    </w:p>
    <w:p w:rsidR="005A6ACA" w:rsidRPr="009D513E" w:rsidRDefault="005A6ACA" w:rsidP="005A6ACA">
      <w:pPr>
        <w:ind w:firstLine="720"/>
        <w:jc w:val="both"/>
        <w:rPr>
          <w:rFonts w:ascii="Arial" w:hAnsi="Arial" w:cs="Arial"/>
          <w:b/>
          <w:sz w:val="28"/>
          <w:szCs w:val="28"/>
        </w:rPr>
      </w:pPr>
    </w:p>
    <w:p w:rsidR="005A6ACA" w:rsidRPr="009D513E" w:rsidRDefault="005A6ACA" w:rsidP="005A6ACA">
      <w:pPr>
        <w:ind w:firstLine="720"/>
        <w:jc w:val="both"/>
        <w:rPr>
          <w:rFonts w:ascii="Arial" w:hAnsi="Arial" w:cs="Arial"/>
          <w:b/>
          <w:sz w:val="28"/>
          <w:szCs w:val="28"/>
        </w:rPr>
      </w:pPr>
    </w:p>
    <w:p w:rsidR="005A6ACA" w:rsidRPr="009D513E" w:rsidRDefault="005A6ACA" w:rsidP="005A6ACA">
      <w:pPr>
        <w:ind w:left="2880" w:firstLine="720"/>
        <w:jc w:val="both"/>
        <w:rPr>
          <w:rFonts w:ascii="Arial" w:hAnsi="Arial" w:cs="Arial"/>
          <w:b/>
          <w:sz w:val="28"/>
          <w:szCs w:val="28"/>
        </w:rPr>
      </w:pPr>
      <w:r w:rsidRPr="009D513E">
        <w:rPr>
          <w:rFonts w:ascii="Arial" w:hAnsi="Arial" w:cs="Arial"/>
          <w:b/>
          <w:sz w:val="28"/>
          <w:szCs w:val="28"/>
        </w:rPr>
        <w:t xml:space="preserve">HOTĂRĂȘTE </w:t>
      </w:r>
    </w:p>
    <w:p w:rsidR="005A6ACA" w:rsidRPr="009D513E" w:rsidRDefault="005A6ACA" w:rsidP="005A6ACA">
      <w:pPr>
        <w:ind w:left="2880" w:firstLine="720"/>
        <w:jc w:val="both"/>
        <w:rPr>
          <w:rFonts w:ascii="Arial" w:hAnsi="Arial" w:cs="Arial"/>
          <w:b/>
          <w:sz w:val="28"/>
          <w:szCs w:val="28"/>
        </w:rPr>
      </w:pPr>
    </w:p>
    <w:p w:rsidR="005A6ACA" w:rsidRPr="009D513E" w:rsidRDefault="005A6ACA" w:rsidP="005A6ACA">
      <w:pPr>
        <w:ind w:left="2880" w:firstLine="720"/>
        <w:jc w:val="both"/>
        <w:rPr>
          <w:rFonts w:ascii="Arial" w:hAnsi="Arial" w:cs="Arial"/>
          <w:b/>
          <w:sz w:val="28"/>
          <w:szCs w:val="28"/>
        </w:rPr>
      </w:pPr>
    </w:p>
    <w:p w:rsidR="005A6ACA" w:rsidRPr="009D513E" w:rsidRDefault="005A6ACA" w:rsidP="005A6ACA">
      <w:pPr>
        <w:rPr>
          <w:rStyle w:val="rezumat1"/>
          <w:rFonts w:ascii="Arial" w:hAnsi="Arial" w:cs="Arial"/>
          <w:sz w:val="28"/>
          <w:szCs w:val="28"/>
        </w:rPr>
      </w:pPr>
      <w:r w:rsidRPr="009D513E">
        <w:rPr>
          <w:rStyle w:val="rezumat1"/>
          <w:rFonts w:ascii="Arial" w:hAnsi="Arial" w:cs="Arial"/>
          <w:b/>
          <w:sz w:val="28"/>
          <w:szCs w:val="28"/>
        </w:rPr>
        <w:t xml:space="preserve">      Art.1</w:t>
      </w:r>
      <w:r w:rsidRPr="009D513E">
        <w:rPr>
          <w:rStyle w:val="rezumat1"/>
          <w:rFonts w:ascii="Arial" w:hAnsi="Arial" w:cs="Arial"/>
          <w:sz w:val="28"/>
          <w:szCs w:val="28"/>
        </w:rPr>
        <w:t xml:space="preserve"> Se aproba  acoperirea definitivă a deficitului  înregistrat  în  cursul  anul  2019  la secțiunea de dezvoltare în sumă de  326.822,92    lei  din  excedentul anilor precedenți.</w:t>
      </w:r>
    </w:p>
    <w:p w:rsidR="005A6ACA" w:rsidRPr="009D513E" w:rsidRDefault="005A6ACA" w:rsidP="005A6ACA">
      <w:pPr>
        <w:rPr>
          <w:rStyle w:val="rezumat1"/>
          <w:rFonts w:ascii="Arial" w:hAnsi="Arial" w:cs="Arial"/>
          <w:sz w:val="28"/>
          <w:szCs w:val="28"/>
        </w:rPr>
      </w:pPr>
    </w:p>
    <w:p w:rsidR="005A6ACA" w:rsidRPr="009D513E" w:rsidRDefault="005A6ACA" w:rsidP="005A6ACA">
      <w:pPr>
        <w:rPr>
          <w:rStyle w:val="rezumat1"/>
          <w:rFonts w:ascii="Arial" w:hAnsi="Arial" w:cs="Arial"/>
          <w:sz w:val="28"/>
          <w:szCs w:val="28"/>
        </w:rPr>
      </w:pPr>
    </w:p>
    <w:p w:rsidR="005A6ACA" w:rsidRPr="009D513E" w:rsidRDefault="005A6ACA" w:rsidP="005A6ACA">
      <w:pPr>
        <w:rPr>
          <w:rStyle w:val="rezumat1"/>
          <w:rFonts w:ascii="Arial" w:hAnsi="Arial" w:cs="Arial"/>
          <w:sz w:val="28"/>
          <w:szCs w:val="28"/>
        </w:rPr>
      </w:pPr>
    </w:p>
    <w:p w:rsidR="005A6ACA" w:rsidRPr="009D513E" w:rsidRDefault="005A6ACA" w:rsidP="005A6ACA">
      <w:pPr>
        <w:rPr>
          <w:rStyle w:val="rezumat1"/>
          <w:rFonts w:ascii="Arial" w:hAnsi="Arial" w:cs="Arial"/>
          <w:sz w:val="28"/>
          <w:szCs w:val="28"/>
          <w:lang w:val="en-US"/>
        </w:rPr>
      </w:pPr>
      <w:r w:rsidRPr="009D513E">
        <w:rPr>
          <w:rStyle w:val="rezumat1"/>
          <w:rFonts w:ascii="Arial" w:hAnsi="Arial" w:cs="Arial"/>
          <w:b/>
          <w:sz w:val="28"/>
          <w:szCs w:val="28"/>
        </w:rPr>
        <w:t xml:space="preserve">    Art.2</w:t>
      </w:r>
      <w:r w:rsidRPr="009D513E">
        <w:rPr>
          <w:rStyle w:val="rezumat1"/>
          <w:rFonts w:ascii="Arial" w:hAnsi="Arial" w:cs="Arial"/>
          <w:sz w:val="28"/>
          <w:szCs w:val="28"/>
        </w:rPr>
        <w:t>. Prezenta dispoziție se comunică</w:t>
      </w:r>
      <w:r w:rsidRPr="009D513E">
        <w:rPr>
          <w:rStyle w:val="rezumat1"/>
          <w:rFonts w:ascii="Arial" w:hAnsi="Arial" w:cs="Arial"/>
          <w:sz w:val="28"/>
          <w:szCs w:val="28"/>
          <w:lang w:val="en-US"/>
        </w:rPr>
        <w:t>:</w:t>
      </w:r>
    </w:p>
    <w:p w:rsidR="005A6ACA" w:rsidRPr="009D513E" w:rsidRDefault="005A6ACA" w:rsidP="005A6ACA">
      <w:pPr>
        <w:rPr>
          <w:rStyle w:val="rezumat1"/>
          <w:rFonts w:ascii="Arial" w:hAnsi="Arial" w:cs="Arial"/>
          <w:sz w:val="28"/>
          <w:szCs w:val="28"/>
          <w:lang w:val="en-US"/>
        </w:rPr>
      </w:pPr>
      <w:r w:rsidRPr="009D513E">
        <w:rPr>
          <w:rStyle w:val="rezumat1"/>
          <w:rFonts w:ascii="Arial" w:hAnsi="Arial" w:cs="Arial"/>
          <w:sz w:val="28"/>
          <w:szCs w:val="28"/>
          <w:lang w:val="en-US"/>
        </w:rPr>
        <w:tab/>
        <w:t xml:space="preserve">- Instituției Prefectului Județului Timiș- Controlul legalității actelor și </w:t>
      </w:r>
      <w:r w:rsidRPr="009D513E">
        <w:rPr>
          <w:rStyle w:val="rezumat1"/>
          <w:rFonts w:ascii="Arial" w:hAnsi="Arial" w:cs="Arial"/>
          <w:sz w:val="28"/>
          <w:szCs w:val="28"/>
          <w:lang w:val="en-US"/>
        </w:rPr>
        <w:tab/>
      </w:r>
      <w:r w:rsidRPr="009D513E">
        <w:rPr>
          <w:rStyle w:val="rezumat1"/>
          <w:rFonts w:ascii="Arial" w:hAnsi="Arial" w:cs="Arial"/>
          <w:sz w:val="28"/>
          <w:szCs w:val="28"/>
          <w:lang w:val="en-US"/>
        </w:rPr>
        <w:tab/>
      </w:r>
      <w:r w:rsidRPr="009D513E">
        <w:rPr>
          <w:rStyle w:val="rezumat1"/>
          <w:rFonts w:ascii="Arial" w:hAnsi="Arial" w:cs="Arial"/>
          <w:sz w:val="28"/>
          <w:szCs w:val="28"/>
          <w:lang w:val="en-US"/>
        </w:rPr>
        <w:tab/>
        <w:t>Contencios administrativ</w:t>
      </w:r>
    </w:p>
    <w:p w:rsidR="005A6ACA" w:rsidRPr="009D513E" w:rsidRDefault="005A6ACA" w:rsidP="005A6ACA">
      <w:pPr>
        <w:rPr>
          <w:rStyle w:val="rezumat1"/>
          <w:rFonts w:ascii="Arial" w:hAnsi="Arial" w:cs="Arial"/>
          <w:sz w:val="28"/>
          <w:szCs w:val="28"/>
          <w:lang w:val="en-US"/>
        </w:rPr>
      </w:pPr>
      <w:r w:rsidRPr="009D513E">
        <w:rPr>
          <w:rStyle w:val="rezumat1"/>
          <w:rFonts w:ascii="Arial" w:hAnsi="Arial" w:cs="Arial"/>
          <w:sz w:val="28"/>
          <w:szCs w:val="28"/>
          <w:lang w:val="en-US"/>
        </w:rPr>
        <w:tab/>
        <w:t>- Trezoreriei Lugoj</w:t>
      </w:r>
    </w:p>
    <w:p w:rsidR="005A6ACA" w:rsidRPr="009D513E" w:rsidRDefault="005A6ACA" w:rsidP="005A6ACA">
      <w:pPr>
        <w:rPr>
          <w:rStyle w:val="rezumat1"/>
          <w:rFonts w:ascii="Arial" w:hAnsi="Arial" w:cs="Arial"/>
          <w:sz w:val="28"/>
          <w:szCs w:val="28"/>
          <w:lang w:val="en-US"/>
        </w:rPr>
      </w:pPr>
      <w:r w:rsidRPr="009D513E">
        <w:rPr>
          <w:rStyle w:val="rezumat1"/>
          <w:rFonts w:ascii="Arial" w:hAnsi="Arial" w:cs="Arial"/>
          <w:sz w:val="28"/>
          <w:szCs w:val="28"/>
          <w:lang w:val="en-US"/>
        </w:rPr>
        <w:tab/>
        <w:t>- Primarului și Contabilei de la primăria Bârna</w:t>
      </w:r>
    </w:p>
    <w:p w:rsidR="005A6ACA" w:rsidRPr="009D513E" w:rsidRDefault="005A6ACA" w:rsidP="005A6ACA">
      <w:pPr>
        <w:rPr>
          <w:rStyle w:val="rezumat1"/>
          <w:rFonts w:ascii="Arial" w:hAnsi="Arial" w:cs="Arial"/>
          <w:sz w:val="28"/>
          <w:szCs w:val="28"/>
          <w:lang w:val="en-US"/>
        </w:rPr>
      </w:pPr>
      <w:r w:rsidRPr="009D513E">
        <w:rPr>
          <w:rStyle w:val="rezumat1"/>
          <w:rFonts w:ascii="Arial" w:hAnsi="Arial" w:cs="Arial"/>
          <w:sz w:val="28"/>
          <w:szCs w:val="28"/>
          <w:lang w:val="en-US"/>
        </w:rPr>
        <w:tab/>
        <w:t>- La dosar</w:t>
      </w:r>
    </w:p>
    <w:p w:rsidR="005A6ACA" w:rsidRPr="009D513E" w:rsidRDefault="005A6ACA" w:rsidP="005A6ACA">
      <w:pPr>
        <w:rPr>
          <w:rStyle w:val="rezumat1"/>
          <w:rFonts w:ascii="Arial" w:hAnsi="Arial" w:cs="Arial"/>
          <w:sz w:val="28"/>
          <w:szCs w:val="28"/>
          <w:lang w:val="en-US"/>
        </w:rPr>
      </w:pPr>
    </w:p>
    <w:p w:rsidR="005A6ACA" w:rsidRDefault="005A6ACA" w:rsidP="005A6ACA">
      <w:pPr>
        <w:rPr>
          <w:rStyle w:val="rezumat1"/>
          <w:rFonts w:ascii="Arial" w:hAnsi="Arial" w:cs="Arial"/>
          <w:lang w:val="en-US"/>
        </w:rPr>
      </w:pPr>
    </w:p>
    <w:p w:rsidR="005A6ACA" w:rsidRDefault="005A6ACA" w:rsidP="005A6ACA">
      <w:pPr>
        <w:rPr>
          <w:rStyle w:val="rezumat1"/>
          <w:rFonts w:ascii="Arial" w:hAnsi="Arial" w:cs="Arial"/>
          <w:lang w:val="en-US"/>
        </w:rPr>
      </w:pPr>
    </w:p>
    <w:p w:rsidR="005A6ACA" w:rsidRDefault="005A6ACA" w:rsidP="005A6ACA">
      <w:pPr>
        <w:rPr>
          <w:rStyle w:val="rezumat1"/>
          <w:rFonts w:ascii="Arial" w:hAnsi="Arial" w:cs="Arial"/>
          <w:lang w:val="en-US"/>
        </w:rPr>
      </w:pPr>
    </w:p>
    <w:p w:rsidR="005A6ACA" w:rsidRPr="00FD3A15" w:rsidRDefault="005A6ACA" w:rsidP="005A6ACA">
      <w:pPr>
        <w:rPr>
          <w:b/>
        </w:rPr>
      </w:pPr>
      <w:r w:rsidRPr="00FD3A15">
        <w:rPr>
          <w:b/>
        </w:rPr>
        <w:t>PREȘEDINTE DE ȘEDINȚĂ</w:t>
      </w:r>
      <w:r w:rsidRPr="00FD3A15">
        <w:rPr>
          <w:b/>
        </w:rPr>
        <w:tab/>
      </w:r>
      <w:r w:rsidRPr="00FD3A15">
        <w:rPr>
          <w:b/>
        </w:rPr>
        <w:tab/>
      </w:r>
      <w:r w:rsidRPr="00FD3A15">
        <w:rPr>
          <w:b/>
        </w:rPr>
        <w:tab/>
      </w:r>
      <w:r w:rsidRPr="00FD3A15">
        <w:rPr>
          <w:b/>
        </w:rPr>
        <w:tab/>
      </w:r>
      <w:r w:rsidRPr="00FD3A15">
        <w:rPr>
          <w:b/>
        </w:rPr>
        <w:tab/>
        <w:t>CONTRASEMNEAZĂ</w:t>
      </w:r>
    </w:p>
    <w:p w:rsidR="005A6ACA" w:rsidRPr="00FD3A15" w:rsidRDefault="005A6ACA" w:rsidP="005A6ACA">
      <w:pPr>
        <w:rPr>
          <w:b/>
        </w:rPr>
      </w:pPr>
      <w:r>
        <w:rPr>
          <w:b/>
        </w:rPr>
        <w:t>UȘCIUC ADRIAN-ANDREI</w:t>
      </w:r>
      <w:r w:rsidRPr="00FD3A15">
        <w:rPr>
          <w:b/>
        </w:rPr>
        <w:tab/>
      </w:r>
      <w:r w:rsidRPr="00FD3A15">
        <w:rPr>
          <w:b/>
        </w:rPr>
        <w:tab/>
      </w:r>
      <w:r w:rsidRPr="00FD3A15">
        <w:rPr>
          <w:b/>
        </w:rPr>
        <w:tab/>
      </w:r>
      <w:r w:rsidRPr="00FD3A15">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FD3A15">
        <w:rPr>
          <w:b/>
        </w:rPr>
        <w:t>SECRETAR</w:t>
      </w:r>
      <w:r>
        <w:rPr>
          <w:b/>
        </w:rPr>
        <w:t xml:space="preserve"> GENERAL</w:t>
      </w:r>
    </w:p>
    <w:p w:rsidR="005A6ACA" w:rsidRPr="00FD3A15" w:rsidRDefault="005A6ACA" w:rsidP="005A6ACA">
      <w:pPr>
        <w:rPr>
          <w:b/>
        </w:rPr>
      </w:pPr>
      <w:r w:rsidRPr="00FD3A15">
        <w:rPr>
          <w:b/>
        </w:rPr>
        <w:tab/>
      </w:r>
      <w:r w:rsidRPr="00FD3A15">
        <w:rPr>
          <w:b/>
        </w:rPr>
        <w:tab/>
      </w:r>
      <w:r w:rsidRPr="00FD3A15">
        <w:rPr>
          <w:b/>
        </w:rPr>
        <w:tab/>
      </w:r>
      <w:r w:rsidRPr="00FD3A15">
        <w:rPr>
          <w:b/>
        </w:rPr>
        <w:tab/>
      </w:r>
      <w:r w:rsidRPr="00FD3A15">
        <w:rPr>
          <w:b/>
        </w:rPr>
        <w:tab/>
      </w:r>
      <w:r w:rsidRPr="00FD3A15">
        <w:rPr>
          <w:b/>
        </w:rPr>
        <w:tab/>
      </w:r>
      <w:r w:rsidRPr="00FD3A15">
        <w:rPr>
          <w:b/>
        </w:rPr>
        <w:tab/>
      </w:r>
      <w:r w:rsidRPr="00FD3A15">
        <w:rPr>
          <w:b/>
        </w:rPr>
        <w:tab/>
      </w:r>
      <w:r w:rsidRPr="00FD3A15">
        <w:rPr>
          <w:b/>
        </w:rPr>
        <w:tab/>
        <w:t xml:space="preserve">SZKOROPAN LIVIA </w:t>
      </w:r>
    </w:p>
    <w:p w:rsidR="005A6ACA" w:rsidRPr="00FD3A15" w:rsidRDefault="005A6ACA" w:rsidP="005A6ACA">
      <w:pPr>
        <w:rPr>
          <w:b/>
        </w:rPr>
      </w:pPr>
    </w:p>
    <w:tbl>
      <w:tblPr>
        <w:tblW w:w="0" w:type="auto"/>
        <w:tblInd w:w="-202" w:type="dxa"/>
        <w:tblLayout w:type="fixed"/>
        <w:tblLook w:val="0000"/>
      </w:tblPr>
      <w:tblGrid>
        <w:gridCol w:w="1951"/>
        <w:gridCol w:w="9237"/>
      </w:tblGrid>
      <w:tr w:rsidR="005A6ACA" w:rsidRPr="00D80D1C" w:rsidTr="00F916A5">
        <w:trPr>
          <w:trHeight w:val="968"/>
        </w:trPr>
        <w:tc>
          <w:tcPr>
            <w:tcW w:w="1951" w:type="dxa"/>
            <w:tcBorders>
              <w:top w:val="single" w:sz="4" w:space="0" w:color="FFFFFF"/>
              <w:left w:val="single" w:sz="4" w:space="0" w:color="FFFFFF"/>
              <w:bottom w:val="single" w:sz="4" w:space="0" w:color="FFFFFF"/>
              <w:right w:val="single" w:sz="2" w:space="0" w:color="000000"/>
            </w:tcBorders>
            <w:shd w:val="clear" w:color="000000" w:fill="FFFFFF"/>
            <w:vAlign w:val="center"/>
          </w:tcPr>
          <w:p w:rsidR="005A6ACA" w:rsidRPr="00D80D1C" w:rsidRDefault="005A6ACA" w:rsidP="00F916A5">
            <w:pPr>
              <w:autoSpaceDE w:val="0"/>
              <w:autoSpaceDN w:val="0"/>
              <w:adjustRightInd w:val="0"/>
              <w:rPr>
                <w:rFonts w:ascii="Calibri" w:hAnsi="Calibri" w:cs="Calibri"/>
                <w:b/>
              </w:rPr>
            </w:pPr>
          </w:p>
        </w:tc>
        <w:tc>
          <w:tcPr>
            <w:tcW w:w="9237" w:type="dxa"/>
            <w:tcBorders>
              <w:top w:val="single" w:sz="4" w:space="0" w:color="FFFFFF"/>
              <w:left w:val="single" w:sz="4" w:space="0" w:color="FFFFFF"/>
              <w:bottom w:val="single" w:sz="4" w:space="0" w:color="FFFFFF"/>
              <w:right w:val="single" w:sz="2" w:space="0" w:color="000000"/>
            </w:tcBorders>
            <w:shd w:val="clear" w:color="000000" w:fill="FFFFFF"/>
          </w:tcPr>
          <w:p w:rsidR="005A6ACA" w:rsidRPr="00D80D1C" w:rsidRDefault="005A6ACA" w:rsidP="00F916A5">
            <w:pPr>
              <w:autoSpaceDE w:val="0"/>
              <w:autoSpaceDN w:val="0"/>
              <w:adjustRightInd w:val="0"/>
              <w:jc w:val="both"/>
              <w:rPr>
                <w:rFonts w:ascii="Calibri" w:hAnsi="Calibri" w:cs="Calibri"/>
                <w:b/>
              </w:rPr>
            </w:pPr>
          </w:p>
        </w:tc>
      </w:tr>
    </w:tbl>
    <w:p w:rsidR="005A6ACA" w:rsidRPr="006B010E" w:rsidRDefault="005A6ACA" w:rsidP="005A6ACA">
      <w:pPr>
        <w:tabs>
          <w:tab w:val="left" w:pos="3510"/>
        </w:tabs>
        <w:jc w:val="center"/>
        <w:rPr>
          <w:b/>
          <w:sz w:val="28"/>
        </w:rPr>
      </w:pPr>
      <w:r>
        <w:rPr>
          <w:b/>
          <w:sz w:val="28"/>
        </w:rPr>
        <w:t xml:space="preserve"> HOTĂRÂ</w:t>
      </w:r>
      <w:r w:rsidRPr="006B010E">
        <w:rPr>
          <w:b/>
          <w:sz w:val="28"/>
        </w:rPr>
        <w:t>RE</w:t>
      </w:r>
      <w:r>
        <w:rPr>
          <w:b/>
          <w:sz w:val="28"/>
        </w:rPr>
        <w:t>A NR. 2</w:t>
      </w:r>
    </w:p>
    <w:p w:rsidR="005A6ACA" w:rsidRPr="006B010E" w:rsidRDefault="005A6ACA" w:rsidP="005A6ACA">
      <w:pPr>
        <w:tabs>
          <w:tab w:val="left" w:pos="1605"/>
        </w:tabs>
        <w:jc w:val="center"/>
        <w:rPr>
          <w:b/>
        </w:rPr>
      </w:pPr>
      <w:r>
        <w:rPr>
          <w:b/>
          <w:sz w:val="28"/>
        </w:rPr>
        <w:t xml:space="preserve">  Din 09.01.2020</w:t>
      </w:r>
    </w:p>
    <w:p w:rsidR="005A6ACA" w:rsidRDefault="005A6ACA" w:rsidP="005A6ACA">
      <w:pPr>
        <w:tabs>
          <w:tab w:val="left" w:pos="1605"/>
        </w:tabs>
        <w:rPr>
          <w:b/>
        </w:rPr>
      </w:pPr>
      <w:r w:rsidRPr="006B010E">
        <w:rPr>
          <w:b/>
        </w:rPr>
        <w:t xml:space="preserve">   </w:t>
      </w:r>
      <w:r>
        <w:rPr>
          <w:b/>
        </w:rPr>
        <w:t>`</w:t>
      </w:r>
      <w:r w:rsidRPr="006B010E">
        <w:rPr>
          <w:b/>
        </w:rPr>
        <w:t>Privind infiintarea Serviciului Voluntar pentru situat</w:t>
      </w:r>
      <w:r>
        <w:rPr>
          <w:b/>
        </w:rPr>
        <w:t>ii de Urgenta al Comunei BÂRNA,</w:t>
      </w:r>
    </w:p>
    <w:p w:rsidR="005A6ACA" w:rsidRDefault="005A6ACA" w:rsidP="005A6ACA">
      <w:pPr>
        <w:tabs>
          <w:tab w:val="left" w:pos="1605"/>
        </w:tabs>
        <w:rPr>
          <w:b/>
        </w:rPr>
      </w:pPr>
      <w:r>
        <w:rPr>
          <w:b/>
        </w:rPr>
        <w:tab/>
        <w:t>CONSILIUL LOCAL AL COMUNEI BÂRNA, JUDEȚUL TIMIȘ</w:t>
      </w:r>
    </w:p>
    <w:p w:rsidR="005A6ACA" w:rsidRPr="006B010E" w:rsidRDefault="005A6ACA" w:rsidP="005A6ACA">
      <w:pPr>
        <w:tabs>
          <w:tab w:val="left" w:pos="1605"/>
        </w:tabs>
      </w:pPr>
      <w:r>
        <w:rPr>
          <w:b/>
        </w:rPr>
        <w:t>Tinand cont de:</w:t>
      </w:r>
    </w:p>
    <w:p w:rsidR="005A6ACA" w:rsidRPr="00D80D1C" w:rsidRDefault="005A6ACA" w:rsidP="005A6ACA">
      <w:pPr>
        <w:pStyle w:val="ListParagraph"/>
        <w:numPr>
          <w:ilvl w:val="0"/>
          <w:numId w:val="2"/>
        </w:numPr>
        <w:rPr>
          <w:rFonts w:ascii="Times New Roman" w:hAnsi="Times New Roman"/>
        </w:rPr>
      </w:pPr>
      <w:r w:rsidRPr="006B010E">
        <w:rPr>
          <w:rFonts w:ascii="Times New Roman" w:hAnsi="Times New Roman"/>
        </w:rPr>
        <w:t>R</w:t>
      </w:r>
      <w:r>
        <w:rPr>
          <w:rFonts w:ascii="Times New Roman" w:hAnsi="Times New Roman"/>
        </w:rPr>
        <w:t xml:space="preserve">eferat, primarul Comunei Bârna </w:t>
      </w:r>
      <w:r w:rsidRPr="006B010E">
        <w:rPr>
          <w:rFonts w:ascii="Times New Roman" w:hAnsi="Times New Roman"/>
        </w:rPr>
        <w:t xml:space="preserve"> nr</w:t>
      </w:r>
      <w:r>
        <w:rPr>
          <w:rFonts w:ascii="Times New Roman" w:hAnsi="Times New Roman"/>
        </w:rPr>
        <w:t>.37 din 09.01.2020</w:t>
      </w:r>
    </w:p>
    <w:p w:rsidR="005A6ACA" w:rsidRPr="006B010E" w:rsidRDefault="005A6ACA" w:rsidP="005A6ACA">
      <w:pPr>
        <w:pStyle w:val="ListParagraph"/>
        <w:numPr>
          <w:ilvl w:val="0"/>
          <w:numId w:val="2"/>
        </w:numPr>
        <w:rPr>
          <w:rFonts w:ascii="Times New Roman" w:hAnsi="Times New Roman"/>
        </w:rPr>
      </w:pPr>
      <w:r w:rsidRPr="006B010E">
        <w:rPr>
          <w:rFonts w:ascii="Times New Roman" w:hAnsi="Times New Roman"/>
        </w:rPr>
        <w:t xml:space="preserve">Raportul </w:t>
      </w:r>
      <w:r>
        <w:rPr>
          <w:rFonts w:ascii="Times New Roman" w:hAnsi="Times New Roman"/>
        </w:rPr>
        <w:t xml:space="preserve">favorabil al </w:t>
      </w:r>
      <w:bookmarkStart w:id="0" w:name="_GoBack"/>
      <w:bookmarkEnd w:id="0"/>
      <w:r w:rsidRPr="006B010E">
        <w:rPr>
          <w:rFonts w:ascii="Times New Roman" w:hAnsi="Times New Roman"/>
        </w:rPr>
        <w:t>comisiilor de specialitate;</w:t>
      </w:r>
    </w:p>
    <w:p w:rsidR="005A6ACA" w:rsidRPr="006B010E" w:rsidRDefault="005A6ACA" w:rsidP="005A6ACA">
      <w:pPr>
        <w:rPr>
          <w:b/>
        </w:rPr>
      </w:pPr>
      <w:r>
        <w:rPr>
          <w:b/>
        </w:rPr>
        <w:t>Analizand temeiurile juridice</w:t>
      </w:r>
      <w:r w:rsidRPr="006B010E">
        <w:rPr>
          <w:b/>
        </w:rPr>
        <w:t xml:space="preserve"> :</w:t>
      </w:r>
    </w:p>
    <w:p w:rsidR="005A6ACA" w:rsidRPr="006B010E" w:rsidRDefault="005A6ACA" w:rsidP="005A6ACA">
      <w:pPr>
        <w:pStyle w:val="ListParagraph"/>
        <w:numPr>
          <w:ilvl w:val="0"/>
          <w:numId w:val="1"/>
        </w:numPr>
        <w:spacing w:before="360" w:after="360"/>
        <w:ind w:left="720"/>
        <w:rPr>
          <w:rFonts w:ascii="Times New Roman" w:hAnsi="Times New Roman"/>
          <w:b/>
        </w:rPr>
      </w:pPr>
      <w:r w:rsidRPr="006B010E">
        <w:rPr>
          <w:rFonts w:ascii="Times New Roman" w:hAnsi="Times New Roman"/>
          <w:lang w:val="ro-RO"/>
        </w:rPr>
        <w:t xml:space="preserve">art. 13, litera (d) şi </w:t>
      </w:r>
      <w:r w:rsidRPr="006B010E">
        <w:rPr>
          <w:rFonts w:ascii="Times New Roman" w:hAnsi="Times New Roman"/>
        </w:rPr>
        <w:t xml:space="preserve">(e) </w:t>
      </w:r>
      <w:r w:rsidRPr="006B010E">
        <w:rPr>
          <w:rFonts w:ascii="Times New Roman" w:hAnsi="Times New Roman"/>
          <w:lang w:val="ro-RO"/>
        </w:rPr>
        <w:t>şi art. 14, lit. (b</w:t>
      </w:r>
      <w:r w:rsidRPr="006B010E">
        <w:rPr>
          <w:rFonts w:ascii="Times New Roman" w:hAnsi="Times New Roman"/>
        </w:rPr>
        <w:t xml:space="preserve">) </w:t>
      </w:r>
      <w:r w:rsidRPr="006B010E">
        <w:rPr>
          <w:rFonts w:ascii="Times New Roman" w:hAnsi="Times New Roman"/>
          <w:lang w:val="ro-RO"/>
        </w:rPr>
        <w:t xml:space="preserve">şi (i), din </w:t>
      </w:r>
      <w:r w:rsidRPr="006B010E">
        <w:rPr>
          <w:rFonts w:ascii="Times New Roman" w:hAnsi="Times New Roman"/>
          <w:b/>
          <w:lang w:val="ro-RO"/>
        </w:rPr>
        <w:t>Legea nr. 307 din 12 iulie 2006</w:t>
      </w:r>
      <w:r w:rsidRPr="006B010E">
        <w:rPr>
          <w:rFonts w:ascii="Times New Roman" w:hAnsi="Times New Roman"/>
          <w:lang w:val="ro-RO"/>
        </w:rPr>
        <w:t xml:space="preserve">, </w:t>
      </w:r>
      <w:r w:rsidRPr="006B010E">
        <w:rPr>
          <w:rFonts w:ascii="Times New Roman" w:hAnsi="Times New Roman"/>
          <w:b/>
          <w:lang w:val="ro-RO"/>
        </w:rPr>
        <w:t>privind apărarea împotriva incendiilor, cu modificările şi completările ulterioare</w:t>
      </w:r>
      <w:r w:rsidRPr="006B010E">
        <w:rPr>
          <w:rFonts w:ascii="Times New Roman" w:hAnsi="Times New Roman"/>
          <w:lang w:val="ro-RO"/>
        </w:rPr>
        <w:t xml:space="preserve">;  </w:t>
      </w:r>
    </w:p>
    <w:p w:rsidR="005A6ACA" w:rsidRPr="006B010E" w:rsidRDefault="005A6ACA" w:rsidP="005A6ACA">
      <w:pPr>
        <w:pStyle w:val="ListParagraph"/>
        <w:numPr>
          <w:ilvl w:val="0"/>
          <w:numId w:val="1"/>
        </w:numPr>
        <w:spacing w:before="360" w:after="360"/>
        <w:ind w:left="720"/>
        <w:rPr>
          <w:rFonts w:ascii="Times New Roman" w:hAnsi="Times New Roman"/>
          <w:b/>
        </w:rPr>
      </w:pPr>
      <w:r w:rsidRPr="006B010E">
        <w:rPr>
          <w:rFonts w:ascii="Times New Roman" w:hAnsi="Times New Roman"/>
          <w:lang w:val="ro-RO"/>
        </w:rPr>
        <w:t xml:space="preserve">art. 6, lit. (c) din </w:t>
      </w:r>
      <w:r w:rsidRPr="006B010E">
        <w:rPr>
          <w:rFonts w:ascii="Times New Roman" w:hAnsi="Times New Roman"/>
          <w:b/>
          <w:lang w:val="ro-RO"/>
        </w:rPr>
        <w:t>O.M.A.I. Nr.163/28.02.2007 pentru aprobarea Normelor Generale de apărare împotriva incendiilor;</w:t>
      </w:r>
    </w:p>
    <w:p w:rsidR="005A6ACA" w:rsidRPr="006B010E" w:rsidRDefault="005A6ACA" w:rsidP="005A6ACA">
      <w:pPr>
        <w:pStyle w:val="ListParagraph"/>
        <w:numPr>
          <w:ilvl w:val="0"/>
          <w:numId w:val="1"/>
        </w:numPr>
        <w:spacing w:before="360" w:after="360"/>
        <w:ind w:left="720"/>
        <w:rPr>
          <w:rFonts w:ascii="Times New Roman" w:hAnsi="Times New Roman"/>
          <w:b/>
        </w:rPr>
      </w:pPr>
      <w:r w:rsidRPr="006B010E">
        <w:rPr>
          <w:rFonts w:ascii="Times New Roman" w:hAnsi="Times New Roman"/>
          <w:b/>
          <w:lang w:val="ro-RO"/>
        </w:rPr>
        <w:t xml:space="preserve"> </w:t>
      </w:r>
      <w:r w:rsidRPr="006B010E">
        <w:rPr>
          <w:rFonts w:ascii="Times New Roman" w:hAnsi="Times New Roman"/>
          <w:lang w:val="ro-RO"/>
        </w:rPr>
        <w:t>art.1,alin (1,2) si art.3,litera (a) si (b) din</w:t>
      </w:r>
      <w:r w:rsidRPr="006B010E">
        <w:rPr>
          <w:rFonts w:ascii="Times New Roman" w:hAnsi="Times New Roman"/>
          <w:b/>
          <w:lang w:val="ro-RO"/>
        </w:rPr>
        <w:t xml:space="preserve"> </w:t>
      </w:r>
      <w:r w:rsidRPr="006B010E">
        <w:rPr>
          <w:rFonts w:ascii="Times New Roman" w:hAnsi="Times New Roman"/>
          <w:b/>
        </w:rPr>
        <w:t>Prevederile O.M.A.I. nr. 75/27.06.2019, pentru aprobarea Criteriilor de performanta privind structura organizatorica si dotarea serviciilor voluntare pentru situatii de urgenta;</w:t>
      </w:r>
      <w:r w:rsidRPr="006B010E">
        <w:rPr>
          <w:rFonts w:ascii="Times New Roman" w:hAnsi="Times New Roman"/>
          <w:b/>
          <w:lang w:val="ro-RO"/>
        </w:rPr>
        <w:t xml:space="preserve"> </w:t>
      </w:r>
    </w:p>
    <w:p w:rsidR="005A6ACA" w:rsidRPr="006B010E" w:rsidRDefault="005A6ACA" w:rsidP="005A6ACA">
      <w:pPr>
        <w:pStyle w:val="ListParagraph"/>
        <w:numPr>
          <w:ilvl w:val="0"/>
          <w:numId w:val="1"/>
        </w:numPr>
        <w:spacing w:before="360" w:after="360"/>
        <w:ind w:left="720"/>
        <w:rPr>
          <w:rFonts w:ascii="Times New Roman" w:hAnsi="Times New Roman"/>
          <w:b/>
        </w:rPr>
      </w:pPr>
      <w:r w:rsidRPr="006B010E">
        <w:rPr>
          <w:rFonts w:ascii="Times New Roman" w:hAnsi="Times New Roman"/>
          <w:lang w:val="ro-RO"/>
        </w:rPr>
        <w:t xml:space="preserve">art. 10, lit. (b) din </w:t>
      </w:r>
      <w:r w:rsidRPr="006B010E">
        <w:rPr>
          <w:rFonts w:ascii="Times New Roman" w:hAnsi="Times New Roman"/>
          <w:b/>
          <w:lang w:val="ro-RO"/>
        </w:rPr>
        <w:t>Legea Nr. 481/08.11.2004 privind protecţia civilă</w:t>
      </w:r>
      <w:r w:rsidRPr="006B010E">
        <w:rPr>
          <w:rFonts w:ascii="Times New Roman" w:hAnsi="Times New Roman"/>
          <w:lang w:val="ro-RO"/>
        </w:rPr>
        <w:t xml:space="preserve"> ; </w:t>
      </w:r>
    </w:p>
    <w:p w:rsidR="005A6ACA" w:rsidRPr="006B010E" w:rsidRDefault="005A6ACA" w:rsidP="005A6ACA">
      <w:pPr>
        <w:pStyle w:val="ListParagraph"/>
        <w:numPr>
          <w:ilvl w:val="0"/>
          <w:numId w:val="1"/>
        </w:numPr>
        <w:spacing w:before="360" w:after="360"/>
        <w:ind w:left="720"/>
        <w:rPr>
          <w:rFonts w:ascii="Times New Roman" w:hAnsi="Times New Roman"/>
          <w:b/>
        </w:rPr>
      </w:pPr>
      <w:r w:rsidRPr="006B010E">
        <w:rPr>
          <w:rFonts w:ascii="Times New Roman" w:hAnsi="Times New Roman"/>
          <w:lang w:val="ro-RO"/>
        </w:rPr>
        <w:t xml:space="preserve">art. 5, al.(1) din </w:t>
      </w:r>
      <w:r w:rsidRPr="006B010E">
        <w:rPr>
          <w:rFonts w:ascii="Times New Roman" w:hAnsi="Times New Roman"/>
          <w:b/>
          <w:lang w:val="ro-RO"/>
        </w:rPr>
        <w:t>Ordonanţa Guvernului României nr.88/30.08.2001</w:t>
      </w:r>
      <w:r w:rsidRPr="006B010E">
        <w:rPr>
          <w:rFonts w:ascii="Times New Roman" w:hAnsi="Times New Roman"/>
          <w:lang w:val="ro-RO"/>
        </w:rPr>
        <w:t xml:space="preserve">, aprobată prin </w:t>
      </w:r>
      <w:r w:rsidRPr="006B010E">
        <w:rPr>
          <w:rFonts w:ascii="Times New Roman" w:hAnsi="Times New Roman"/>
          <w:b/>
          <w:lang w:val="ro-RO"/>
        </w:rPr>
        <w:t>Legea nr. 363/07.06.2002 privind înfiinţarea, organizarea şi funcţionarea serviciilor publice comunitare  pentru situaţii de urgenţă;</w:t>
      </w:r>
    </w:p>
    <w:p w:rsidR="005A6ACA" w:rsidRPr="006B010E" w:rsidRDefault="005A6ACA" w:rsidP="005A6ACA">
      <w:pPr>
        <w:pStyle w:val="ListParagraph"/>
        <w:numPr>
          <w:ilvl w:val="0"/>
          <w:numId w:val="1"/>
        </w:numPr>
        <w:ind w:left="648"/>
        <w:rPr>
          <w:rFonts w:ascii="Times New Roman" w:hAnsi="Times New Roman"/>
          <w:b/>
        </w:rPr>
      </w:pPr>
      <w:r w:rsidRPr="006B010E">
        <w:rPr>
          <w:rFonts w:ascii="Times New Roman" w:hAnsi="Times New Roman"/>
        </w:rPr>
        <w:t xml:space="preserve">   In temeiul prevederilor art.129 alin.(2) lit.(c),alin.(4) lit.(d),art.139 alin.(1) si alin(3) si art.196.(1) lit.(a) din Ordonanta de Urgenta nr.57/2019 privind Codul Administrativ;</w:t>
      </w:r>
    </w:p>
    <w:p w:rsidR="005A6ACA" w:rsidRDefault="005A6ACA" w:rsidP="005A6ACA">
      <w:pPr>
        <w:tabs>
          <w:tab w:val="left" w:pos="3465"/>
          <w:tab w:val="left" w:pos="3705"/>
        </w:tabs>
        <w:jc w:val="center"/>
        <w:rPr>
          <w:b/>
        </w:rPr>
      </w:pPr>
      <w:r w:rsidRPr="006B010E">
        <w:rPr>
          <w:b/>
        </w:rPr>
        <w:t>CO</w:t>
      </w:r>
      <w:r>
        <w:rPr>
          <w:b/>
        </w:rPr>
        <w:t xml:space="preserve">NSILIUL LOCAL AL COMUNEI BÂRNA </w:t>
      </w:r>
      <w:r w:rsidRPr="006B010E">
        <w:rPr>
          <w:b/>
        </w:rPr>
        <w:t xml:space="preserve"> </w:t>
      </w:r>
    </w:p>
    <w:p w:rsidR="005A6ACA" w:rsidRPr="006B010E" w:rsidRDefault="005A6ACA" w:rsidP="005A6ACA">
      <w:pPr>
        <w:tabs>
          <w:tab w:val="left" w:pos="3465"/>
          <w:tab w:val="left" w:pos="3705"/>
        </w:tabs>
        <w:jc w:val="center"/>
      </w:pPr>
      <w:r w:rsidRPr="006B010E">
        <w:rPr>
          <w:b/>
        </w:rPr>
        <w:t>ADOPTA PREZENTA HOTARARE:</w:t>
      </w:r>
    </w:p>
    <w:p w:rsidR="005A6ACA" w:rsidRPr="006B010E" w:rsidRDefault="005A6ACA" w:rsidP="005A6ACA">
      <w:pPr>
        <w:tabs>
          <w:tab w:val="left" w:pos="3465"/>
          <w:tab w:val="left" w:pos="3705"/>
        </w:tabs>
        <w:jc w:val="both"/>
      </w:pPr>
      <w:r w:rsidRPr="006B010E">
        <w:rPr>
          <w:b/>
        </w:rPr>
        <w:t xml:space="preserve">            Art. 1  </w:t>
      </w:r>
      <w:r w:rsidRPr="006B010E">
        <w:t>Se aproba infiintarea Serviciul Voluntar pentru Situaţ</w:t>
      </w:r>
      <w:r>
        <w:t xml:space="preserve">ii de Urgenta al Comunei </w:t>
      </w:r>
      <w:r w:rsidRPr="00D80D1C">
        <w:rPr>
          <w:b/>
        </w:rPr>
        <w:t>BÂRNA</w:t>
      </w:r>
      <w:r w:rsidRPr="006B010E">
        <w:t xml:space="preserve">  de </w:t>
      </w:r>
      <w:r w:rsidRPr="006B010E">
        <w:rPr>
          <w:b/>
        </w:rPr>
        <w:t>categoria tip V1</w:t>
      </w:r>
      <w:r w:rsidRPr="006B010E">
        <w:t>, judeţul Timiş.</w:t>
      </w:r>
    </w:p>
    <w:p w:rsidR="005A6ACA" w:rsidRPr="006B010E" w:rsidRDefault="005A6ACA" w:rsidP="005A6ACA">
      <w:pPr>
        <w:tabs>
          <w:tab w:val="left" w:pos="3465"/>
          <w:tab w:val="left" w:pos="3705"/>
        </w:tabs>
        <w:jc w:val="both"/>
        <w:rPr>
          <w:b/>
        </w:rPr>
      </w:pPr>
    </w:p>
    <w:p w:rsidR="005A6ACA" w:rsidRPr="006B010E" w:rsidRDefault="005A6ACA" w:rsidP="005A6ACA">
      <w:pPr>
        <w:tabs>
          <w:tab w:val="left" w:pos="3465"/>
          <w:tab w:val="left" w:pos="3705"/>
        </w:tabs>
        <w:jc w:val="both"/>
      </w:pPr>
      <w:r w:rsidRPr="00BC033B">
        <w:rPr>
          <w:b/>
        </w:rPr>
        <w:t xml:space="preserve">            Art. 2  Serviciului Voluntar pentru situatii de Urgenta al Comunei </w:t>
      </w:r>
      <w:r>
        <w:rPr>
          <w:b/>
        </w:rPr>
        <w:t>BÂRNA</w:t>
      </w:r>
      <w:r w:rsidRPr="00BC033B">
        <w:t xml:space="preserve"> este condus de </w:t>
      </w:r>
      <w:r w:rsidRPr="00BC033B">
        <w:rPr>
          <w:b/>
        </w:rPr>
        <w:t>dl.</w:t>
      </w:r>
      <w:r>
        <w:rPr>
          <w:b/>
        </w:rPr>
        <w:t xml:space="preserve"> BEJINAR PETRICĂ-CRISTIAN </w:t>
      </w:r>
      <w:r w:rsidRPr="00BC033B">
        <w:t xml:space="preserve">, sef </w:t>
      </w:r>
      <w:r w:rsidRPr="006B010E">
        <w:t>Serviciul Voluntar pentru Situaţii de Urgenta, specialist in domeniu.</w:t>
      </w:r>
    </w:p>
    <w:p w:rsidR="005A6ACA" w:rsidRPr="006B010E" w:rsidRDefault="005A6ACA" w:rsidP="005A6ACA">
      <w:pPr>
        <w:ind w:firstLine="708"/>
        <w:jc w:val="both"/>
      </w:pPr>
      <w:r>
        <w:rPr>
          <w:b/>
        </w:rPr>
        <w:t>A</w:t>
      </w:r>
      <w:r w:rsidRPr="006B010E">
        <w:rPr>
          <w:b/>
        </w:rPr>
        <w:t xml:space="preserve">rt. 3  </w:t>
      </w:r>
      <w:r w:rsidRPr="006B010E">
        <w:t>Serviciul Voluntar pentru Situaţ</w:t>
      </w:r>
      <w:r>
        <w:t xml:space="preserve">ii de Urgenta al Comunei  </w:t>
      </w:r>
      <w:r w:rsidRPr="00D80D1C">
        <w:rPr>
          <w:b/>
        </w:rPr>
        <w:t>BÂRNA</w:t>
      </w:r>
      <w:r>
        <w:t xml:space="preserve"> </w:t>
      </w:r>
      <w:r w:rsidRPr="006B010E">
        <w:t xml:space="preserve">  de </w:t>
      </w:r>
      <w:r w:rsidRPr="006B010E">
        <w:rPr>
          <w:b/>
        </w:rPr>
        <w:t>categoria tip V1</w:t>
      </w:r>
      <w:r w:rsidRPr="006B010E">
        <w:t>, judeţul Timiş, are în componenta un număr de 13  posturi, din care  1  post  pentru personal  angajat şi 12  pentru personal voluntar, conform organigramei Anexa nr.1, ce face parte din prezenta hotarare.</w:t>
      </w:r>
    </w:p>
    <w:p w:rsidR="005A6ACA" w:rsidRPr="006B010E" w:rsidRDefault="005A6ACA" w:rsidP="005A6ACA">
      <w:pPr>
        <w:ind w:firstLine="708"/>
        <w:jc w:val="both"/>
      </w:pPr>
    </w:p>
    <w:p w:rsidR="005A6ACA" w:rsidRDefault="005A6ACA" w:rsidP="005A6ACA">
      <w:pPr>
        <w:pStyle w:val="BodyText"/>
        <w:spacing w:after="0"/>
        <w:jc w:val="both"/>
        <w:rPr>
          <w:rFonts w:ascii="Times New Roman" w:hAnsi="Times New Roman"/>
          <w:lang w:val="ro-RO"/>
        </w:rPr>
      </w:pPr>
      <w:r w:rsidRPr="006B010E">
        <w:rPr>
          <w:rFonts w:ascii="Times New Roman" w:hAnsi="Times New Roman"/>
          <w:lang w:val="ro-RO"/>
        </w:rPr>
        <w:t xml:space="preserve">            </w:t>
      </w:r>
      <w:r w:rsidRPr="006B010E">
        <w:rPr>
          <w:rFonts w:ascii="Times New Roman" w:hAnsi="Times New Roman"/>
          <w:b/>
          <w:lang w:val="ro-RO"/>
        </w:rPr>
        <w:t>Art.  4</w:t>
      </w:r>
      <w:r w:rsidRPr="006B010E">
        <w:rPr>
          <w:rFonts w:ascii="Times New Roman" w:hAnsi="Times New Roman"/>
          <w:lang w:val="ro-RO"/>
        </w:rPr>
        <w:t xml:space="preserve">  Se aprobă </w:t>
      </w:r>
      <w:r w:rsidRPr="006B010E">
        <w:rPr>
          <w:rFonts w:ascii="Times New Roman" w:hAnsi="Times New Roman"/>
          <w:b/>
          <w:lang w:val="ro-RO"/>
        </w:rPr>
        <w:t>Regulamentul de organizare şi funcţionare a serviciului voluntar pentru situaţii de urgenţă</w:t>
      </w:r>
      <w:r w:rsidRPr="006B010E">
        <w:rPr>
          <w:rFonts w:ascii="Times New Roman" w:hAnsi="Times New Roman"/>
          <w:lang w:val="ro-RO"/>
        </w:rPr>
        <w:t xml:space="preserve">, prevăzut în </w:t>
      </w:r>
      <w:r w:rsidRPr="006B010E">
        <w:rPr>
          <w:rFonts w:ascii="Times New Roman" w:hAnsi="Times New Roman"/>
          <w:b/>
          <w:lang w:val="ro-RO"/>
        </w:rPr>
        <w:t>Anexa nr. 2</w:t>
      </w:r>
      <w:r w:rsidRPr="006B010E">
        <w:rPr>
          <w:rFonts w:ascii="Times New Roman" w:hAnsi="Times New Roman"/>
          <w:lang w:val="ro-RO"/>
        </w:rPr>
        <w:t xml:space="preserve"> din prezenta hotărâre.</w:t>
      </w:r>
    </w:p>
    <w:p w:rsidR="005A6ACA" w:rsidRPr="006B010E" w:rsidRDefault="005A6ACA" w:rsidP="005A6ACA">
      <w:pPr>
        <w:pStyle w:val="BodyText"/>
        <w:spacing w:after="0"/>
        <w:jc w:val="both"/>
        <w:rPr>
          <w:rFonts w:ascii="Times New Roman" w:hAnsi="Times New Roman"/>
          <w:lang w:val="ro-RO"/>
        </w:rPr>
      </w:pPr>
    </w:p>
    <w:p w:rsidR="005A6ACA" w:rsidRDefault="005A6ACA" w:rsidP="005A6ACA">
      <w:pPr>
        <w:pStyle w:val="BodyText"/>
        <w:spacing w:after="0"/>
        <w:jc w:val="both"/>
        <w:rPr>
          <w:rFonts w:ascii="Times New Roman" w:hAnsi="Times New Roman"/>
          <w:lang w:val="ro-RO"/>
        </w:rPr>
      </w:pPr>
      <w:r w:rsidRPr="006B010E">
        <w:rPr>
          <w:rFonts w:ascii="Times New Roman" w:hAnsi="Times New Roman"/>
          <w:lang w:val="ro-RO"/>
        </w:rPr>
        <w:lastRenderedPageBreak/>
        <w:t xml:space="preserve">             </w:t>
      </w:r>
      <w:r w:rsidRPr="006B010E">
        <w:rPr>
          <w:rFonts w:ascii="Times New Roman" w:hAnsi="Times New Roman"/>
          <w:b/>
          <w:lang w:val="ro-RO"/>
        </w:rPr>
        <w:t>Art. 5</w:t>
      </w:r>
      <w:r w:rsidRPr="006B010E">
        <w:rPr>
          <w:rFonts w:ascii="Times New Roman" w:hAnsi="Times New Roman"/>
          <w:lang w:val="ro-RO"/>
        </w:rPr>
        <w:t xml:space="preserve"> Componenţa nominala a membrilor Serviciului Voluntar pentru Situaţ</w:t>
      </w:r>
      <w:r>
        <w:rPr>
          <w:rFonts w:ascii="Times New Roman" w:hAnsi="Times New Roman"/>
          <w:lang w:val="ro-RO"/>
        </w:rPr>
        <w:t xml:space="preserve">ii de Urgenţă al Comunei BÂRNA </w:t>
      </w:r>
      <w:r w:rsidRPr="006B010E">
        <w:rPr>
          <w:rFonts w:ascii="Times New Roman" w:hAnsi="Times New Roman"/>
          <w:lang w:val="ro-RO"/>
        </w:rPr>
        <w:t xml:space="preserve">, judeţul Timiş şi dotarea formaţiei de intervenţie în situaţii de urgenţă, se va face prin </w:t>
      </w:r>
      <w:r w:rsidRPr="006B010E">
        <w:rPr>
          <w:rFonts w:ascii="Times New Roman" w:hAnsi="Times New Roman"/>
          <w:b/>
          <w:lang w:val="ro-RO"/>
        </w:rPr>
        <w:t xml:space="preserve">Dispoziţie a primarului </w:t>
      </w:r>
      <w:r>
        <w:rPr>
          <w:rFonts w:ascii="Times New Roman" w:hAnsi="Times New Roman"/>
          <w:lang w:val="ro-RO"/>
        </w:rPr>
        <w:t>Comunei BÂRNA</w:t>
      </w:r>
      <w:r w:rsidRPr="006B010E">
        <w:rPr>
          <w:rFonts w:ascii="Times New Roman" w:hAnsi="Times New Roman"/>
          <w:lang w:val="ro-RO"/>
        </w:rPr>
        <w:t>, judeţul Timiş, în termen de 10 (zece) zile de la data aprobării prezentei Hotărâri a Consiliului Local.</w:t>
      </w:r>
    </w:p>
    <w:p w:rsidR="005A6ACA" w:rsidRPr="006B010E" w:rsidRDefault="005A6ACA" w:rsidP="005A6ACA">
      <w:pPr>
        <w:pStyle w:val="BodyText"/>
        <w:spacing w:after="0"/>
        <w:jc w:val="both"/>
        <w:rPr>
          <w:rFonts w:ascii="Times New Roman" w:hAnsi="Times New Roman"/>
          <w:lang w:val="ro-RO"/>
        </w:rPr>
      </w:pPr>
    </w:p>
    <w:p w:rsidR="005A6ACA" w:rsidRPr="006B010E" w:rsidRDefault="005A6ACA" w:rsidP="005A6ACA">
      <w:pPr>
        <w:pStyle w:val="Heading5"/>
        <w:rPr>
          <w:sz w:val="24"/>
          <w:szCs w:val="24"/>
          <w:lang w:val="ro-RO"/>
        </w:rPr>
      </w:pPr>
      <w:r w:rsidRPr="006B010E">
        <w:rPr>
          <w:sz w:val="24"/>
          <w:szCs w:val="24"/>
          <w:lang w:val="ro-RO"/>
        </w:rPr>
        <w:t xml:space="preserve">            </w:t>
      </w:r>
      <w:r w:rsidRPr="006B010E">
        <w:rPr>
          <w:b/>
          <w:sz w:val="24"/>
          <w:szCs w:val="24"/>
          <w:lang w:val="ro-RO"/>
        </w:rPr>
        <w:t>Art. 6</w:t>
      </w:r>
      <w:r w:rsidRPr="006B010E">
        <w:rPr>
          <w:sz w:val="24"/>
          <w:szCs w:val="24"/>
          <w:lang w:val="ro-RO"/>
        </w:rPr>
        <w:t xml:space="preserve">  Prezenta  hotărâre va fi transmisă Inspectoratului pentru Situaţii de Urgenţă “BANAT ” al Jud. Timiş, în vederea avizării Regulamentului de Organizare şi Funcţionare al Serviciului Voluntar pentru Situaţii de Urgenţă.</w:t>
      </w:r>
    </w:p>
    <w:p w:rsidR="005A6ACA" w:rsidRPr="006B010E" w:rsidRDefault="005A6ACA" w:rsidP="005A6ACA">
      <w:pPr>
        <w:jc w:val="both"/>
      </w:pPr>
    </w:p>
    <w:p w:rsidR="005A6ACA" w:rsidRPr="006B010E" w:rsidRDefault="005A6ACA" w:rsidP="005A6ACA">
      <w:pPr>
        <w:jc w:val="both"/>
      </w:pPr>
      <w:r w:rsidRPr="006B010E">
        <w:t xml:space="preserve">         </w:t>
      </w:r>
      <w:r w:rsidRPr="006B010E">
        <w:rPr>
          <w:b/>
        </w:rPr>
        <w:t xml:space="preserve">Art.  7  </w:t>
      </w:r>
      <w:r w:rsidRPr="006B010E">
        <w:t>Se aproba componenta Serviciul Voluntar pentru Situaţ</w:t>
      </w:r>
      <w:r>
        <w:t xml:space="preserve">ii de Urgenta al Comunei BÂRNA </w:t>
      </w:r>
      <w:r w:rsidRPr="006B010E">
        <w:t xml:space="preserve">  dupa urmatoarea structura:</w:t>
      </w:r>
    </w:p>
    <w:p w:rsidR="005A6ACA" w:rsidRPr="006B010E" w:rsidRDefault="005A6ACA" w:rsidP="005A6ACA">
      <w:pPr>
        <w:ind w:firstLine="708"/>
        <w:jc w:val="both"/>
      </w:pPr>
    </w:p>
    <w:p w:rsidR="005A6ACA" w:rsidRPr="006B010E" w:rsidRDefault="005A6ACA" w:rsidP="005A6ACA">
      <w:pPr>
        <w:pStyle w:val="BodyText"/>
        <w:numPr>
          <w:ilvl w:val="0"/>
          <w:numId w:val="3"/>
        </w:numPr>
        <w:jc w:val="both"/>
        <w:rPr>
          <w:rFonts w:ascii="Times New Roman" w:hAnsi="Times New Roman"/>
          <w:b/>
          <w:lang w:val="ro-RO"/>
        </w:rPr>
      </w:pPr>
      <w:r w:rsidRPr="006B010E">
        <w:rPr>
          <w:rFonts w:ascii="Times New Roman" w:hAnsi="Times New Roman"/>
          <w:b/>
          <w:lang w:val="ro-RO"/>
        </w:rPr>
        <w:t xml:space="preserve">Sef  </w:t>
      </w:r>
      <w:r w:rsidRPr="006B010E">
        <w:rPr>
          <w:rFonts w:ascii="Times New Roman" w:hAnsi="Times New Roman"/>
          <w:b/>
        </w:rPr>
        <w:t xml:space="preserve">Serviciu Voluntar pentru situatii de Urgenta - </w:t>
      </w:r>
      <w:r w:rsidRPr="006B010E">
        <w:rPr>
          <w:rFonts w:ascii="Times New Roman" w:hAnsi="Times New Roman"/>
        </w:rPr>
        <w:t>1 persoana</w:t>
      </w:r>
      <w:r w:rsidRPr="006B010E">
        <w:rPr>
          <w:rFonts w:ascii="Times New Roman" w:hAnsi="Times New Roman"/>
          <w:b/>
        </w:rPr>
        <w:t>;</w:t>
      </w:r>
    </w:p>
    <w:p w:rsidR="005A6ACA" w:rsidRPr="006B010E" w:rsidRDefault="005A6ACA" w:rsidP="005A6ACA">
      <w:pPr>
        <w:pStyle w:val="BodyText"/>
        <w:numPr>
          <w:ilvl w:val="0"/>
          <w:numId w:val="3"/>
        </w:numPr>
        <w:jc w:val="both"/>
        <w:rPr>
          <w:rFonts w:ascii="Times New Roman" w:hAnsi="Times New Roman"/>
          <w:lang w:val="ro-RO"/>
        </w:rPr>
      </w:pPr>
      <w:r w:rsidRPr="006B010E">
        <w:rPr>
          <w:rFonts w:ascii="Times New Roman" w:hAnsi="Times New Roman"/>
          <w:b/>
          <w:lang w:val="ro-RO"/>
        </w:rPr>
        <w:t>Compartiment pentru prevenire</w:t>
      </w:r>
      <w:r w:rsidRPr="006B010E">
        <w:rPr>
          <w:rFonts w:ascii="Times New Roman" w:hAnsi="Times New Roman"/>
          <w:lang w:val="ro-RO"/>
        </w:rPr>
        <w:t>, cu  un număr de 5 specialişti pentru prevenire;</w:t>
      </w:r>
      <w:r w:rsidRPr="006B010E">
        <w:rPr>
          <w:rFonts w:ascii="Times New Roman" w:hAnsi="Times New Roman"/>
          <w:b/>
          <w:i/>
          <w:lang w:val="ro-RO"/>
        </w:rPr>
        <w:t xml:space="preserve"> </w:t>
      </w:r>
    </w:p>
    <w:p w:rsidR="005A6ACA" w:rsidRPr="006B010E" w:rsidRDefault="005A6ACA" w:rsidP="005A6ACA">
      <w:pPr>
        <w:pStyle w:val="ListParagraph"/>
        <w:numPr>
          <w:ilvl w:val="0"/>
          <w:numId w:val="3"/>
        </w:numPr>
        <w:jc w:val="both"/>
        <w:rPr>
          <w:rFonts w:ascii="Times New Roman" w:hAnsi="Times New Roman"/>
          <w:lang w:val="ro-RO"/>
        </w:rPr>
      </w:pPr>
      <w:r w:rsidRPr="006B010E">
        <w:rPr>
          <w:rFonts w:ascii="Times New Roman" w:hAnsi="Times New Roman"/>
          <w:b/>
          <w:lang w:val="ro-RO"/>
        </w:rPr>
        <w:t>Şef Formaţie de intervenţie- 1 voluntar;</w:t>
      </w:r>
    </w:p>
    <w:p w:rsidR="005A6ACA" w:rsidRPr="006B010E" w:rsidRDefault="005A6ACA" w:rsidP="005A6ACA">
      <w:pPr>
        <w:pStyle w:val="ListParagraph"/>
        <w:jc w:val="both"/>
        <w:rPr>
          <w:rFonts w:ascii="Times New Roman" w:hAnsi="Times New Roman"/>
          <w:lang w:val="ro-RO"/>
        </w:rPr>
      </w:pPr>
    </w:p>
    <w:p w:rsidR="005A6ACA" w:rsidRPr="006B010E" w:rsidRDefault="005A6ACA" w:rsidP="005A6ACA">
      <w:pPr>
        <w:pStyle w:val="ListParagraph"/>
        <w:numPr>
          <w:ilvl w:val="0"/>
          <w:numId w:val="3"/>
        </w:numPr>
        <w:tabs>
          <w:tab w:val="left" w:pos="1377"/>
        </w:tabs>
        <w:spacing w:after="0"/>
        <w:jc w:val="both"/>
        <w:rPr>
          <w:rFonts w:ascii="Times New Roman" w:hAnsi="Times New Roman"/>
          <w:b/>
          <w:lang w:val="ro-RO"/>
        </w:rPr>
      </w:pPr>
      <w:r w:rsidRPr="006B010E">
        <w:rPr>
          <w:rFonts w:ascii="Times New Roman" w:hAnsi="Times New Roman"/>
          <w:b/>
          <w:lang w:val="ro-RO"/>
        </w:rPr>
        <w:t>2 (doua)</w:t>
      </w:r>
      <w:r w:rsidRPr="006B010E">
        <w:rPr>
          <w:rFonts w:ascii="Times New Roman" w:hAnsi="Times New Roman"/>
          <w:lang w:val="ro-RO"/>
        </w:rPr>
        <w:t xml:space="preserve">  </w:t>
      </w:r>
      <w:r w:rsidRPr="006B010E">
        <w:rPr>
          <w:rFonts w:ascii="Times New Roman" w:hAnsi="Times New Roman"/>
          <w:b/>
          <w:i/>
          <w:u w:val="single"/>
          <w:lang w:val="ro-RO"/>
        </w:rPr>
        <w:t>Echipe specializate</w:t>
      </w:r>
      <w:r w:rsidRPr="006B010E">
        <w:rPr>
          <w:rFonts w:ascii="Times New Roman" w:hAnsi="Times New Roman"/>
          <w:lang w:val="ro-RO"/>
        </w:rPr>
        <w:t>, constituite în funcţie de riscurie  identificate în teritoriu,</w:t>
      </w:r>
      <w:r>
        <w:rPr>
          <w:rFonts w:ascii="Times New Roman" w:hAnsi="Times New Roman"/>
          <w:b/>
          <w:lang w:val="ro-RO"/>
        </w:rPr>
        <w:t>pentru COMUNA BÂRNA</w:t>
      </w:r>
      <w:r w:rsidRPr="006B010E">
        <w:rPr>
          <w:rFonts w:ascii="Times New Roman" w:hAnsi="Times New Roman"/>
          <w:b/>
          <w:lang w:val="ro-RO"/>
        </w:rPr>
        <w:t>:</w:t>
      </w:r>
    </w:p>
    <w:p w:rsidR="005A6ACA" w:rsidRPr="006B010E" w:rsidRDefault="005A6ACA" w:rsidP="005A6ACA">
      <w:pPr>
        <w:tabs>
          <w:tab w:val="left" w:pos="3555"/>
        </w:tabs>
        <w:ind w:left="540" w:hanging="180"/>
        <w:jc w:val="both"/>
      </w:pPr>
      <w:r w:rsidRPr="006B010E">
        <w:tab/>
      </w:r>
      <w:r w:rsidRPr="006B010E">
        <w:tab/>
      </w:r>
    </w:p>
    <w:p w:rsidR="005A6ACA" w:rsidRPr="006B010E" w:rsidRDefault="005A6ACA" w:rsidP="005A6ACA">
      <w:pPr>
        <w:pStyle w:val="ListParagraph"/>
        <w:numPr>
          <w:ilvl w:val="1"/>
          <w:numId w:val="3"/>
        </w:numPr>
        <w:tabs>
          <w:tab w:val="left" w:pos="1377"/>
        </w:tabs>
        <w:spacing w:after="0"/>
        <w:jc w:val="both"/>
        <w:rPr>
          <w:rFonts w:ascii="Times New Roman" w:hAnsi="Times New Roman"/>
          <w:b/>
          <w:lang w:val="ro-RO"/>
        </w:rPr>
      </w:pPr>
      <w:r w:rsidRPr="006B010E">
        <w:rPr>
          <w:rFonts w:ascii="Times New Roman" w:hAnsi="Times New Roman"/>
          <w:b/>
          <w:lang w:val="ro-RO"/>
        </w:rPr>
        <w:t xml:space="preserve">1 (una) </w:t>
      </w:r>
      <w:r w:rsidRPr="006B010E">
        <w:rPr>
          <w:rFonts w:ascii="Times New Roman" w:hAnsi="Times New Roman"/>
          <w:b/>
          <w:i/>
          <w:u w:val="single"/>
          <w:lang w:val="ro-RO"/>
        </w:rPr>
        <w:t xml:space="preserve"> Echipa specializata pentru stins incendii</w:t>
      </w:r>
      <w:r w:rsidRPr="006B010E">
        <w:rPr>
          <w:rFonts w:ascii="Times New Roman" w:hAnsi="Times New Roman"/>
          <w:lang w:val="ro-RO"/>
        </w:rPr>
        <w:t>, avand un numar de 3</w:t>
      </w:r>
      <w:r w:rsidRPr="006B010E">
        <w:rPr>
          <w:rFonts w:ascii="Times New Roman" w:hAnsi="Times New Roman"/>
          <w:b/>
          <w:lang w:val="ro-RO"/>
        </w:rPr>
        <w:t xml:space="preserve"> voluntari, pentr</w:t>
      </w:r>
      <w:r>
        <w:rPr>
          <w:rFonts w:ascii="Times New Roman" w:hAnsi="Times New Roman"/>
          <w:b/>
          <w:lang w:val="ro-RO"/>
        </w:rPr>
        <w:t xml:space="preserve">u COMUNA BÂRNA </w:t>
      </w:r>
      <w:r w:rsidRPr="006B010E">
        <w:rPr>
          <w:rFonts w:ascii="Times New Roman" w:hAnsi="Times New Roman"/>
          <w:b/>
          <w:lang w:val="ro-RO"/>
        </w:rPr>
        <w:t>;</w:t>
      </w:r>
    </w:p>
    <w:p w:rsidR="005A6ACA" w:rsidRPr="006B010E" w:rsidRDefault="005A6ACA" w:rsidP="005A6ACA">
      <w:pPr>
        <w:tabs>
          <w:tab w:val="left" w:pos="1377"/>
        </w:tabs>
        <w:ind w:left="720"/>
        <w:jc w:val="both"/>
        <w:rPr>
          <w:b/>
        </w:rPr>
      </w:pPr>
      <w:r w:rsidRPr="006B010E">
        <w:rPr>
          <w:b/>
        </w:rPr>
        <w:t xml:space="preserve">4.2   1 (una) </w:t>
      </w:r>
      <w:r w:rsidRPr="006B010E">
        <w:rPr>
          <w:b/>
          <w:u w:val="single"/>
        </w:rPr>
        <w:t>echipa specializata  avertizare-alarmare-cautare-deblocare-salvare-evacuare</w:t>
      </w:r>
      <w:r w:rsidRPr="006B010E">
        <w:rPr>
          <w:b/>
        </w:rPr>
        <w:t>,</w:t>
      </w:r>
      <w:r w:rsidRPr="006B010E">
        <w:t xml:space="preserve"> cu un numar de 3 voluntari, </w:t>
      </w:r>
      <w:r>
        <w:rPr>
          <w:b/>
        </w:rPr>
        <w:t>pentru COMUNA BÂRNA</w:t>
      </w:r>
      <w:r w:rsidRPr="006B010E">
        <w:rPr>
          <w:b/>
        </w:rPr>
        <w:t>;</w:t>
      </w:r>
    </w:p>
    <w:p w:rsidR="005A6ACA" w:rsidRPr="006B010E" w:rsidRDefault="005A6ACA" w:rsidP="005A6ACA">
      <w:pPr>
        <w:ind w:right="298"/>
        <w:jc w:val="both"/>
      </w:pPr>
      <w:r w:rsidRPr="006B010E">
        <w:t xml:space="preserve">             </w:t>
      </w:r>
      <w:r w:rsidRPr="006B010E">
        <w:rPr>
          <w:b/>
        </w:rPr>
        <w:t>Art. 8</w:t>
      </w:r>
      <w:r>
        <w:t xml:space="preserve">   Primarul Comunei Bârna </w:t>
      </w:r>
      <w:r w:rsidRPr="006B010E">
        <w:t>, judeţul Timiş va asigura aducerea la îndeplinire a prevederilor prezentei Hotărâri.</w:t>
      </w:r>
    </w:p>
    <w:p w:rsidR="005A6ACA" w:rsidRPr="006B010E" w:rsidRDefault="005A6ACA" w:rsidP="005A6ACA">
      <w:pPr>
        <w:ind w:firstLine="708"/>
        <w:jc w:val="both"/>
      </w:pPr>
      <w:r w:rsidRPr="006B010E">
        <w:rPr>
          <w:b/>
        </w:rPr>
        <w:t xml:space="preserve">Art. 9  </w:t>
      </w:r>
      <w:r w:rsidRPr="006B010E">
        <w:t>Prezenta hotarare se va comunica:</w:t>
      </w:r>
    </w:p>
    <w:p w:rsidR="005A6ACA" w:rsidRPr="006B010E" w:rsidRDefault="005A6ACA" w:rsidP="005A6ACA">
      <w:pPr>
        <w:pStyle w:val="ListParagraph"/>
        <w:numPr>
          <w:ilvl w:val="0"/>
          <w:numId w:val="1"/>
        </w:numPr>
        <w:tabs>
          <w:tab w:val="left" w:pos="1335"/>
        </w:tabs>
        <w:jc w:val="both"/>
        <w:rPr>
          <w:rFonts w:ascii="Times New Roman" w:hAnsi="Times New Roman"/>
        </w:rPr>
      </w:pPr>
      <w:r w:rsidRPr="006B010E">
        <w:rPr>
          <w:rFonts w:ascii="Times New Roman" w:hAnsi="Times New Roman"/>
        </w:rPr>
        <w:t>Institutiei Prefectului Judetului Timis;</w:t>
      </w:r>
    </w:p>
    <w:p w:rsidR="005A6ACA" w:rsidRPr="005E25D6" w:rsidRDefault="005A6ACA" w:rsidP="005A6ACA">
      <w:pPr>
        <w:pStyle w:val="ListParagraph"/>
        <w:numPr>
          <w:ilvl w:val="0"/>
          <w:numId w:val="1"/>
        </w:numPr>
        <w:tabs>
          <w:tab w:val="left" w:pos="1335"/>
        </w:tabs>
        <w:jc w:val="both"/>
        <w:rPr>
          <w:rFonts w:ascii="Times New Roman" w:hAnsi="Times New Roman"/>
        </w:rPr>
      </w:pPr>
      <w:r w:rsidRPr="006B010E">
        <w:rPr>
          <w:rFonts w:ascii="Times New Roman" w:hAnsi="Times New Roman"/>
          <w:lang w:val="ro-RO"/>
        </w:rPr>
        <w:t>Inspectoratului pentru Situaţii de Urgenţă “BANAT ” al Jud. Timiş;</w:t>
      </w:r>
    </w:p>
    <w:p w:rsidR="005A6ACA" w:rsidRPr="006B010E" w:rsidRDefault="005A6ACA" w:rsidP="005A6ACA">
      <w:pPr>
        <w:pStyle w:val="ListParagraph"/>
        <w:numPr>
          <w:ilvl w:val="0"/>
          <w:numId w:val="1"/>
        </w:numPr>
        <w:tabs>
          <w:tab w:val="left" w:pos="1335"/>
        </w:tabs>
        <w:jc w:val="both"/>
        <w:rPr>
          <w:rFonts w:ascii="Times New Roman" w:hAnsi="Times New Roman"/>
        </w:rPr>
      </w:pPr>
      <w:r>
        <w:rPr>
          <w:rFonts w:ascii="Times New Roman" w:hAnsi="Times New Roman"/>
          <w:lang w:val="ro-RO"/>
        </w:rPr>
        <w:t>Compartiment SVSU;</w:t>
      </w:r>
    </w:p>
    <w:p w:rsidR="005A6ACA" w:rsidRPr="006B010E" w:rsidRDefault="005A6ACA" w:rsidP="005A6ACA">
      <w:pPr>
        <w:pStyle w:val="ListParagraph"/>
        <w:numPr>
          <w:ilvl w:val="0"/>
          <w:numId w:val="1"/>
        </w:numPr>
        <w:tabs>
          <w:tab w:val="left" w:pos="1335"/>
        </w:tabs>
        <w:jc w:val="both"/>
        <w:rPr>
          <w:rFonts w:ascii="Times New Roman" w:hAnsi="Times New Roman"/>
        </w:rPr>
      </w:pPr>
      <w:r>
        <w:rPr>
          <w:rFonts w:ascii="Times New Roman" w:hAnsi="Times New Roman"/>
          <w:lang w:val="ro-RO"/>
        </w:rPr>
        <w:t>Primarului Comunei BÂRNA</w:t>
      </w:r>
      <w:r w:rsidRPr="006B010E">
        <w:rPr>
          <w:rFonts w:ascii="Times New Roman" w:hAnsi="Times New Roman"/>
          <w:lang w:val="ro-RO"/>
        </w:rPr>
        <w:t>;</w:t>
      </w:r>
    </w:p>
    <w:p w:rsidR="005A6ACA" w:rsidRPr="006B010E" w:rsidRDefault="005A6ACA" w:rsidP="005A6ACA">
      <w:pPr>
        <w:pStyle w:val="ListParagraph"/>
        <w:numPr>
          <w:ilvl w:val="0"/>
          <w:numId w:val="1"/>
        </w:numPr>
        <w:tabs>
          <w:tab w:val="left" w:pos="1335"/>
        </w:tabs>
        <w:jc w:val="both"/>
        <w:rPr>
          <w:rFonts w:ascii="Times New Roman" w:hAnsi="Times New Roman"/>
        </w:rPr>
      </w:pPr>
      <w:r w:rsidRPr="006B010E">
        <w:rPr>
          <w:rFonts w:ascii="Times New Roman" w:hAnsi="Times New Roman"/>
          <w:lang w:val="ro-RO"/>
        </w:rPr>
        <w:t>Se afiseaza.</w:t>
      </w:r>
    </w:p>
    <w:p w:rsidR="005A6ACA" w:rsidRPr="00D10954" w:rsidRDefault="005A6ACA" w:rsidP="005A6ACA">
      <w:pPr>
        <w:jc w:val="both"/>
        <w:rPr>
          <w:lang w:val="fr-FR"/>
        </w:rPr>
      </w:pPr>
      <w:r w:rsidRPr="00D10954">
        <w:rPr>
          <w:lang w:val="fr-FR"/>
        </w:rPr>
        <w:t xml:space="preserve">       Pre</w:t>
      </w:r>
      <w:r w:rsidRPr="00D10954">
        <w:rPr>
          <w:rFonts w:hint="eastAsia"/>
          <w:lang w:val="fr-FR"/>
        </w:rPr>
        <w:t>ş</w:t>
      </w:r>
      <w:r w:rsidRPr="00D10954">
        <w:rPr>
          <w:lang w:val="fr-FR"/>
        </w:rPr>
        <w:t xml:space="preserve">edinte de </w:t>
      </w:r>
      <w:r w:rsidRPr="00D10954">
        <w:rPr>
          <w:rFonts w:hint="eastAsia"/>
          <w:lang w:val="fr-FR"/>
        </w:rPr>
        <w:t>ş</w:t>
      </w:r>
      <w:r w:rsidRPr="00D10954">
        <w:rPr>
          <w:lang w:val="fr-FR"/>
        </w:rPr>
        <w:t>edin</w:t>
      </w:r>
      <w:r w:rsidRPr="00D10954">
        <w:rPr>
          <w:rFonts w:hint="eastAsia"/>
          <w:lang w:val="fr-FR"/>
        </w:rPr>
        <w:t>ţă</w:t>
      </w:r>
      <w:r w:rsidRPr="00D10954">
        <w:rPr>
          <w:lang w:val="fr-FR"/>
        </w:rPr>
        <w:t>,                                              Contrasemneaz</w:t>
      </w:r>
      <w:r w:rsidRPr="00D10954">
        <w:rPr>
          <w:rFonts w:hint="eastAsia"/>
          <w:lang w:val="fr-FR"/>
        </w:rPr>
        <w:t>ă</w:t>
      </w:r>
      <w:r w:rsidRPr="00D10954">
        <w:rPr>
          <w:lang w:val="fr-FR"/>
        </w:rPr>
        <w:t xml:space="preserve"> pt. legalitate</w:t>
      </w:r>
    </w:p>
    <w:p w:rsidR="005A6ACA" w:rsidRPr="00D10954" w:rsidRDefault="005A6ACA" w:rsidP="005A6ACA">
      <w:pPr>
        <w:jc w:val="both"/>
      </w:pPr>
      <w:r w:rsidRPr="00D10954">
        <w:t xml:space="preserve">             Consilier local                                                  </w:t>
      </w:r>
      <w:r>
        <w:t xml:space="preserve">        </w:t>
      </w:r>
      <w:r w:rsidRPr="00D10954">
        <w:t xml:space="preserve"> Secretar general</w:t>
      </w:r>
    </w:p>
    <w:p w:rsidR="005A6ACA" w:rsidRDefault="005A6ACA" w:rsidP="005A6ACA">
      <w:pPr>
        <w:jc w:val="both"/>
      </w:pPr>
      <w:r>
        <w:t xml:space="preserve">       </w:t>
      </w:r>
      <w:r>
        <w:tab/>
        <w:t xml:space="preserve">UȘCIUC ADRIAN                               </w:t>
      </w:r>
      <w:r>
        <w:tab/>
      </w:r>
      <w:r>
        <w:tab/>
      </w:r>
      <w:r>
        <w:tab/>
        <w:t>Jr. SZKOROPAN LIVIA</w:t>
      </w:r>
    </w:p>
    <w:p w:rsidR="005A6ACA" w:rsidRDefault="005A6ACA" w:rsidP="005A6ACA">
      <w:pPr>
        <w:jc w:val="both"/>
      </w:pPr>
    </w:p>
    <w:p w:rsidR="005A6ACA" w:rsidRDefault="005A6ACA" w:rsidP="005A6ACA">
      <w:pPr>
        <w:jc w:val="both"/>
      </w:pPr>
    </w:p>
    <w:p w:rsidR="005A6ACA" w:rsidRDefault="005A6ACA" w:rsidP="005A6ACA">
      <w:pPr>
        <w:jc w:val="both"/>
      </w:pPr>
    </w:p>
    <w:p w:rsidR="005A6ACA" w:rsidRDefault="005A6ACA" w:rsidP="005A6ACA">
      <w:pPr>
        <w:jc w:val="both"/>
      </w:pPr>
    </w:p>
    <w:p w:rsidR="005A6ACA" w:rsidRDefault="005A6ACA" w:rsidP="005A6ACA">
      <w:pPr>
        <w:jc w:val="both"/>
      </w:pPr>
    </w:p>
    <w:p w:rsidR="005A6ACA" w:rsidRDefault="005A6ACA" w:rsidP="005A6ACA">
      <w:pPr>
        <w:jc w:val="both"/>
      </w:pPr>
    </w:p>
    <w:p w:rsidR="005A6ACA" w:rsidRDefault="005A6ACA" w:rsidP="005A6ACA">
      <w:pPr>
        <w:jc w:val="both"/>
      </w:pPr>
    </w:p>
    <w:p w:rsidR="005A6ACA" w:rsidRDefault="005A6ACA" w:rsidP="005A6ACA"/>
    <w:p w:rsidR="005A6ACA" w:rsidRPr="00FB508F" w:rsidRDefault="005A6ACA" w:rsidP="005A6ACA">
      <w:pPr>
        <w:pStyle w:val="Header"/>
        <w:rPr>
          <w:b/>
          <w:sz w:val="28"/>
          <w:szCs w:val="28"/>
        </w:rPr>
      </w:pPr>
      <w:r w:rsidRPr="00FB508F">
        <w:rPr>
          <w:b/>
          <w:sz w:val="28"/>
          <w:szCs w:val="28"/>
        </w:rPr>
        <w:lastRenderedPageBreak/>
        <w:t xml:space="preserve">JUDEŢUL TIMIŞ                                                                                                                    </w:t>
      </w:r>
    </w:p>
    <w:p w:rsidR="005A6ACA" w:rsidRPr="00FB508F" w:rsidRDefault="005A6ACA" w:rsidP="005A6ACA">
      <w:pPr>
        <w:pStyle w:val="Header"/>
        <w:rPr>
          <w:b/>
          <w:sz w:val="28"/>
          <w:szCs w:val="28"/>
        </w:rPr>
      </w:pPr>
      <w:r w:rsidRPr="00FB508F">
        <w:rPr>
          <w:b/>
          <w:sz w:val="28"/>
          <w:szCs w:val="28"/>
        </w:rPr>
        <w:t xml:space="preserve">COMUNA BÂRNA                                                                     </w:t>
      </w:r>
    </w:p>
    <w:p w:rsidR="005A6ACA" w:rsidRPr="00FB508F" w:rsidRDefault="005A6ACA" w:rsidP="005A6ACA">
      <w:pPr>
        <w:rPr>
          <w:b/>
          <w:sz w:val="28"/>
          <w:szCs w:val="28"/>
        </w:rPr>
      </w:pPr>
      <w:r w:rsidRPr="00FB508F">
        <w:rPr>
          <w:b/>
          <w:sz w:val="28"/>
          <w:szCs w:val="28"/>
        </w:rPr>
        <w:t xml:space="preserve">CONSILIUL LOCAL </w:t>
      </w:r>
    </w:p>
    <w:p w:rsidR="005A6ACA" w:rsidRDefault="005A6ACA" w:rsidP="005A6ACA">
      <w:pPr>
        <w:rPr>
          <w:b/>
        </w:rPr>
      </w:pPr>
      <w:r w:rsidRPr="00FB508F">
        <w:rPr>
          <w:sz w:val="28"/>
          <w:szCs w:val="28"/>
        </w:rPr>
        <w:t xml:space="preserve">                                                            </w:t>
      </w:r>
      <w:r w:rsidRPr="00164A96">
        <w:rPr>
          <w:b/>
        </w:rPr>
        <w:t>HOTĂRÂRE</w:t>
      </w:r>
      <w:r>
        <w:rPr>
          <w:b/>
        </w:rPr>
        <w:t xml:space="preserve"> NR. 3</w:t>
      </w:r>
    </w:p>
    <w:p w:rsidR="005A6ACA" w:rsidRDefault="005A6ACA" w:rsidP="005A6ACA">
      <w:pPr>
        <w:rPr>
          <w:b/>
        </w:rPr>
      </w:pPr>
      <w:r>
        <w:rPr>
          <w:b/>
        </w:rPr>
        <w:tab/>
      </w:r>
      <w:r>
        <w:rPr>
          <w:b/>
        </w:rPr>
        <w:tab/>
      </w:r>
      <w:r>
        <w:rPr>
          <w:b/>
        </w:rPr>
        <w:tab/>
      </w:r>
      <w:r>
        <w:rPr>
          <w:b/>
        </w:rPr>
        <w:tab/>
      </w:r>
      <w:r>
        <w:rPr>
          <w:b/>
        </w:rPr>
        <w:tab/>
      </w:r>
      <w:r>
        <w:rPr>
          <w:b/>
        </w:rPr>
        <w:tab/>
        <w:t>Din data de 31.01.2020</w:t>
      </w:r>
    </w:p>
    <w:p w:rsidR="005A6ACA" w:rsidRPr="00164A96" w:rsidRDefault="005A6ACA" w:rsidP="005A6ACA">
      <w:pPr>
        <w:rPr>
          <w:b/>
        </w:rPr>
      </w:pPr>
    </w:p>
    <w:p w:rsidR="005A6ACA" w:rsidRDefault="005A6ACA" w:rsidP="005A6ACA">
      <w:pPr>
        <w:tabs>
          <w:tab w:val="left" w:pos="3795"/>
        </w:tabs>
      </w:pPr>
      <w:r>
        <w:t xml:space="preserve">            Privind  aprobarea  Planului  de acțiuni și lucrări de interes local pe anul </w:t>
      </w:r>
      <w:r w:rsidRPr="00CB2D42">
        <w:rPr>
          <w:b/>
        </w:rPr>
        <w:t>20</w:t>
      </w:r>
      <w:r>
        <w:rPr>
          <w:b/>
        </w:rPr>
        <w:t>20</w:t>
      </w:r>
      <w:r>
        <w:t>, a Listei cuprinzând beneficiarii de ajutor social precum și persoanele care urmează să efectueze acțiuni și lucrări de interes local conform Legii nr. 416/2001, cu modificările și completările ulterioare.</w:t>
      </w:r>
    </w:p>
    <w:p w:rsidR="005A6ACA" w:rsidRDefault="005A6ACA" w:rsidP="005A6ACA">
      <w:pPr>
        <w:tabs>
          <w:tab w:val="left" w:pos="3795"/>
        </w:tabs>
      </w:pPr>
    </w:p>
    <w:p w:rsidR="005A6ACA" w:rsidRDefault="005A6ACA" w:rsidP="005A6ACA">
      <w:pPr>
        <w:tabs>
          <w:tab w:val="left" w:pos="3795"/>
        </w:tabs>
      </w:pPr>
      <w:r>
        <w:t>având în vedere prevederile:</w:t>
      </w:r>
    </w:p>
    <w:p w:rsidR="005A6ACA" w:rsidRDefault="005A6ACA" w:rsidP="005A6ACA">
      <w:pPr>
        <w:tabs>
          <w:tab w:val="left" w:pos="3795"/>
        </w:tabs>
      </w:pPr>
    </w:p>
    <w:p w:rsidR="005A6ACA" w:rsidRDefault="005A6ACA" w:rsidP="005A6ACA">
      <w:pPr>
        <w:pStyle w:val="ListParagraph"/>
        <w:numPr>
          <w:ilvl w:val="0"/>
          <w:numId w:val="4"/>
        </w:numPr>
        <w:tabs>
          <w:tab w:val="left" w:pos="3795"/>
        </w:tabs>
        <w:rPr>
          <w:lang w:val="ro-RO"/>
        </w:rPr>
      </w:pPr>
      <w:r>
        <w:rPr>
          <w:lang w:val="ro-RO"/>
        </w:rPr>
        <w:t>art. 129 din OUG 57/2019- Codul Administrativ,</w:t>
      </w:r>
    </w:p>
    <w:p w:rsidR="005A6ACA" w:rsidRDefault="005A6ACA" w:rsidP="005A6ACA">
      <w:pPr>
        <w:pStyle w:val="ListParagraph"/>
        <w:numPr>
          <w:ilvl w:val="0"/>
          <w:numId w:val="4"/>
        </w:numPr>
        <w:tabs>
          <w:tab w:val="left" w:pos="3795"/>
        </w:tabs>
        <w:rPr>
          <w:lang w:val="ro-RO"/>
        </w:rPr>
      </w:pPr>
      <w:r>
        <w:rPr>
          <w:lang w:val="ro-RO"/>
        </w:rPr>
        <w:t xml:space="preserve">art. 6 alin(6) și(7) din Legea 416/2001- privind venitul minim garantat , cu modificările și completările ulterioare, </w:t>
      </w:r>
    </w:p>
    <w:p w:rsidR="005A6ACA" w:rsidRDefault="005A6ACA" w:rsidP="005A6ACA">
      <w:pPr>
        <w:pStyle w:val="ListParagraph"/>
        <w:numPr>
          <w:ilvl w:val="0"/>
          <w:numId w:val="4"/>
        </w:numPr>
        <w:tabs>
          <w:tab w:val="left" w:pos="3795"/>
        </w:tabs>
        <w:rPr>
          <w:lang w:val="ro-RO"/>
        </w:rPr>
      </w:pPr>
      <w:r>
        <w:rPr>
          <w:lang w:val="ro-RO"/>
        </w:rPr>
        <w:t xml:space="preserve">art. 28, alin (1) și (2)  din H.G. 50/28.01.2011 privind aprobarea normelor metodologice de aplicare a prevederilor Legii nr. 416/2001 privind venitul minim garantat, cu modificările  și completările  ulterioare, </w:t>
      </w:r>
    </w:p>
    <w:p w:rsidR="005A6ACA" w:rsidRDefault="005A6ACA" w:rsidP="005A6ACA">
      <w:pPr>
        <w:tabs>
          <w:tab w:val="left" w:pos="3795"/>
        </w:tabs>
        <w:ind w:left="360"/>
      </w:pPr>
      <w:r>
        <w:t xml:space="preserve">                                                  luând act de:</w:t>
      </w:r>
    </w:p>
    <w:p w:rsidR="005A6ACA" w:rsidRDefault="005A6ACA" w:rsidP="005A6ACA">
      <w:pPr>
        <w:pStyle w:val="ListParagraph"/>
        <w:numPr>
          <w:ilvl w:val="0"/>
          <w:numId w:val="5"/>
        </w:numPr>
        <w:tabs>
          <w:tab w:val="left" w:pos="3795"/>
        </w:tabs>
        <w:rPr>
          <w:lang w:val="ro-RO"/>
        </w:rPr>
      </w:pPr>
      <w:r>
        <w:rPr>
          <w:lang w:val="ro-RO"/>
        </w:rPr>
        <w:t xml:space="preserve">referatul de aprobare al primarului  comunei  Bârna, în calitatea sa  de inițiator, înregistrat sub nr.272/28.01.2019 </w:t>
      </w:r>
    </w:p>
    <w:p w:rsidR="005A6ACA" w:rsidRDefault="005A6ACA" w:rsidP="005A6ACA">
      <w:pPr>
        <w:tabs>
          <w:tab w:val="left" w:pos="1410"/>
        </w:tabs>
        <w:ind w:left="360"/>
        <w:rPr>
          <w:b/>
        </w:rPr>
      </w:pPr>
      <w:r>
        <w:tab/>
      </w:r>
      <w:r>
        <w:tab/>
      </w:r>
      <w:r>
        <w:tab/>
      </w:r>
      <w:r>
        <w:rPr>
          <w:b/>
        </w:rPr>
        <w:t>CONSILIUL LOCAL AL COMUNEI BÂRNA</w:t>
      </w:r>
    </w:p>
    <w:p w:rsidR="005A6ACA" w:rsidRDefault="005A6ACA" w:rsidP="005A6ACA">
      <w:pPr>
        <w:tabs>
          <w:tab w:val="left" w:pos="1410"/>
        </w:tabs>
        <w:ind w:left="360"/>
        <w:rPr>
          <w:b/>
        </w:rPr>
      </w:pPr>
      <w:r>
        <w:rPr>
          <w:b/>
        </w:rPr>
        <w:tab/>
      </w:r>
      <w:r>
        <w:rPr>
          <w:b/>
        </w:rPr>
        <w:tab/>
      </w:r>
      <w:r>
        <w:rPr>
          <w:b/>
        </w:rPr>
        <w:tab/>
      </w:r>
      <w:r>
        <w:rPr>
          <w:b/>
        </w:rPr>
        <w:tab/>
        <w:t xml:space="preserve"> adoptă prezenta hotărâre:</w:t>
      </w:r>
    </w:p>
    <w:p w:rsidR="005A6ACA" w:rsidRDefault="005A6ACA" w:rsidP="005A6ACA">
      <w:pPr>
        <w:tabs>
          <w:tab w:val="left" w:pos="1410"/>
        </w:tabs>
        <w:ind w:left="360"/>
        <w:rPr>
          <w:b/>
        </w:rPr>
      </w:pPr>
    </w:p>
    <w:p w:rsidR="005A6ACA" w:rsidRDefault="005A6ACA" w:rsidP="005A6ACA">
      <w:pPr>
        <w:tabs>
          <w:tab w:val="left" w:pos="1410"/>
        </w:tabs>
        <w:ind w:left="360"/>
      </w:pPr>
      <w:r>
        <w:rPr>
          <w:b/>
        </w:rPr>
        <w:t>Art.1-</w:t>
      </w:r>
      <w:r>
        <w:t>Se aprobă Planul de acțiuni și lucrări de interes local ce vor fi executate de către beneficiarii de ajutor social în anul 2020, potrivit anexei nr. 1, care face parte integrantă din prezenta hotărâre.</w:t>
      </w:r>
    </w:p>
    <w:p w:rsidR="005A6ACA" w:rsidRDefault="005A6ACA" w:rsidP="005A6ACA">
      <w:pPr>
        <w:tabs>
          <w:tab w:val="left" w:pos="1410"/>
        </w:tabs>
        <w:ind w:left="360"/>
      </w:pPr>
    </w:p>
    <w:p w:rsidR="005A6ACA" w:rsidRDefault="005A6ACA" w:rsidP="005A6ACA">
      <w:pPr>
        <w:tabs>
          <w:tab w:val="left" w:pos="1410"/>
        </w:tabs>
        <w:ind w:left="360"/>
      </w:pPr>
      <w:r>
        <w:rPr>
          <w:b/>
        </w:rPr>
        <w:t>Art. 2-</w:t>
      </w:r>
      <w:r>
        <w:t>Se aprobă Lista  cuprinzând beneficiarii de ajutor social, precum și persoanele care urmează să efectueze acțiuni sau lucrări de interes local, potrivit anexei nr. 2 , care face parte integrantă din prezenta hotărâre.</w:t>
      </w:r>
    </w:p>
    <w:p w:rsidR="005A6ACA" w:rsidRDefault="005A6ACA" w:rsidP="005A6ACA">
      <w:pPr>
        <w:tabs>
          <w:tab w:val="left" w:pos="1410"/>
        </w:tabs>
        <w:ind w:left="360"/>
      </w:pPr>
    </w:p>
    <w:p w:rsidR="005A6ACA" w:rsidRDefault="005A6ACA" w:rsidP="005A6ACA">
      <w:pPr>
        <w:tabs>
          <w:tab w:val="left" w:pos="1410"/>
        </w:tabs>
        <w:ind w:left="360"/>
      </w:pPr>
      <w:r w:rsidRPr="00780D03">
        <w:rPr>
          <w:b/>
        </w:rPr>
        <w:t>Art</w:t>
      </w:r>
      <w:r>
        <w:t>.</w:t>
      </w:r>
      <w:r w:rsidRPr="00780D03">
        <w:rPr>
          <w:b/>
        </w:rPr>
        <w:t>3</w:t>
      </w:r>
      <w:r>
        <w:rPr>
          <w:b/>
        </w:rPr>
        <w:t>.-</w:t>
      </w:r>
      <w:r w:rsidRPr="00780D03">
        <w:t>C</w:t>
      </w:r>
      <w:r>
        <w:t xml:space="preserve">u ducerea la îndeplinire a prezentei hotărâri se însărcinează pesoana cu atribuții sociale din cadrul  aparatului de specialitate al Primarului comunei Bârna d-na Petrovici Ana  și domnul  viceprimar </w:t>
      </w:r>
      <w:r w:rsidRPr="00CB2D42">
        <w:rPr>
          <w:b/>
        </w:rPr>
        <w:t>IGNATONI OVIDIU</w:t>
      </w:r>
      <w:r>
        <w:t>.</w:t>
      </w:r>
    </w:p>
    <w:p w:rsidR="005A6ACA" w:rsidRDefault="005A6ACA" w:rsidP="005A6ACA">
      <w:pPr>
        <w:tabs>
          <w:tab w:val="left" w:pos="1410"/>
        </w:tabs>
        <w:ind w:left="360"/>
      </w:pPr>
    </w:p>
    <w:p w:rsidR="005A6ACA" w:rsidRDefault="005A6ACA" w:rsidP="005A6ACA">
      <w:pPr>
        <w:tabs>
          <w:tab w:val="left" w:pos="1410"/>
        </w:tabs>
        <w:ind w:left="360"/>
      </w:pPr>
      <w:r>
        <w:rPr>
          <w:b/>
        </w:rPr>
        <w:t>Art</w:t>
      </w:r>
      <w:r w:rsidRPr="00164A96">
        <w:t>.</w:t>
      </w:r>
      <w:r w:rsidRPr="00CB2D42">
        <w:rPr>
          <w:b/>
        </w:rPr>
        <w:t>4</w:t>
      </w:r>
      <w:r>
        <w:t>.-Secretarul comunei Bârna comunică prezenta hotărâre  instituțiilor și persoanelor interesate.</w:t>
      </w:r>
    </w:p>
    <w:p w:rsidR="005A6ACA" w:rsidRDefault="005A6ACA" w:rsidP="005A6ACA">
      <w:pPr>
        <w:tabs>
          <w:tab w:val="left" w:pos="1410"/>
        </w:tabs>
        <w:ind w:left="360"/>
      </w:pPr>
    </w:p>
    <w:p w:rsidR="005A6ACA" w:rsidRDefault="005A6ACA" w:rsidP="005A6ACA">
      <w:pPr>
        <w:tabs>
          <w:tab w:val="left" w:pos="1410"/>
        </w:tabs>
        <w:ind w:left="360"/>
        <w:rPr>
          <w:b/>
        </w:rPr>
      </w:pPr>
      <w:r>
        <w:rPr>
          <w:b/>
        </w:rPr>
        <w:t xml:space="preserve">Președinte de ședință                                                      </w:t>
      </w:r>
      <w:r>
        <w:rPr>
          <w:b/>
        </w:rPr>
        <w:tab/>
        <w:t>Contrasemnează</w:t>
      </w:r>
    </w:p>
    <w:p w:rsidR="005A6ACA" w:rsidRDefault="005A6ACA" w:rsidP="005A6ACA">
      <w:pPr>
        <w:tabs>
          <w:tab w:val="left" w:pos="1410"/>
        </w:tabs>
        <w:ind w:left="360"/>
        <w:rPr>
          <w:b/>
        </w:rPr>
      </w:pPr>
      <w:r>
        <w:rPr>
          <w:b/>
        </w:rPr>
        <w:t>PAULESCU STELUȚA</w:t>
      </w:r>
      <w:r>
        <w:rPr>
          <w:b/>
        </w:rPr>
        <w:tab/>
      </w:r>
      <w:r>
        <w:rPr>
          <w:b/>
        </w:rPr>
        <w:tab/>
      </w:r>
      <w:r>
        <w:rPr>
          <w:b/>
        </w:rPr>
        <w:tab/>
      </w:r>
      <w:r>
        <w:rPr>
          <w:b/>
        </w:rPr>
        <w:tab/>
      </w:r>
      <w:r>
        <w:rPr>
          <w:b/>
        </w:rPr>
        <w:tab/>
        <w:t>Secretar General</w:t>
      </w:r>
    </w:p>
    <w:p w:rsidR="005A6ACA" w:rsidRPr="00BC3A10" w:rsidRDefault="005A6ACA" w:rsidP="005A6ACA">
      <w:pPr>
        <w:tabs>
          <w:tab w:val="left" w:pos="1410"/>
        </w:tabs>
        <w:ind w:left="360"/>
        <w:rPr>
          <w:b/>
        </w:rPr>
      </w:pPr>
      <w:r>
        <w:rPr>
          <w:b/>
        </w:rPr>
        <w:tab/>
      </w:r>
      <w:r>
        <w:rPr>
          <w:b/>
        </w:rPr>
        <w:tab/>
      </w:r>
      <w:r>
        <w:rPr>
          <w:b/>
        </w:rPr>
        <w:tab/>
      </w:r>
      <w:r>
        <w:rPr>
          <w:b/>
        </w:rPr>
        <w:tab/>
      </w:r>
      <w:r>
        <w:rPr>
          <w:b/>
        </w:rPr>
        <w:tab/>
      </w:r>
      <w:r>
        <w:rPr>
          <w:b/>
        </w:rPr>
        <w:tab/>
      </w:r>
      <w:r>
        <w:rPr>
          <w:b/>
        </w:rPr>
        <w:tab/>
      </w:r>
      <w:r>
        <w:rPr>
          <w:b/>
        </w:rPr>
        <w:tab/>
        <w:t>Szkoropan Livia</w:t>
      </w:r>
    </w:p>
    <w:p w:rsidR="005A6ACA" w:rsidRDefault="005A6ACA" w:rsidP="005A6ACA">
      <w:pPr>
        <w:rPr>
          <w:b/>
        </w:rPr>
      </w:pPr>
    </w:p>
    <w:p w:rsidR="005A6ACA" w:rsidRPr="0068598D" w:rsidRDefault="005A6ACA" w:rsidP="005A6ACA">
      <w:pPr>
        <w:rPr>
          <w:b/>
        </w:rPr>
      </w:pPr>
      <w:r w:rsidRPr="0068598D">
        <w:rPr>
          <w:b/>
        </w:rPr>
        <w:lastRenderedPageBreak/>
        <w:t xml:space="preserve">ROMANIA </w:t>
      </w:r>
    </w:p>
    <w:p w:rsidR="005A6ACA" w:rsidRPr="0068598D" w:rsidRDefault="005A6ACA" w:rsidP="005A6ACA">
      <w:pPr>
        <w:rPr>
          <w:b/>
        </w:rPr>
      </w:pPr>
      <w:r w:rsidRPr="0068598D">
        <w:rPr>
          <w:b/>
        </w:rPr>
        <w:t>JUDETUL TIMIS</w:t>
      </w:r>
    </w:p>
    <w:p w:rsidR="005A6ACA" w:rsidRPr="0068598D" w:rsidRDefault="005A6ACA" w:rsidP="005A6ACA">
      <w:pPr>
        <w:rPr>
          <w:b/>
        </w:rPr>
      </w:pPr>
      <w:r>
        <w:rPr>
          <w:b/>
        </w:rPr>
        <w:t>COMUNA BÂ</w:t>
      </w:r>
      <w:r w:rsidRPr="0068598D">
        <w:rPr>
          <w:b/>
        </w:rPr>
        <w:t>RNA</w:t>
      </w:r>
    </w:p>
    <w:p w:rsidR="005A6ACA" w:rsidRPr="0068598D" w:rsidRDefault="005A6ACA" w:rsidP="005A6ACA">
      <w:pPr>
        <w:rPr>
          <w:b/>
        </w:rPr>
      </w:pPr>
      <w:r w:rsidRPr="0068598D">
        <w:rPr>
          <w:b/>
        </w:rPr>
        <w:t xml:space="preserve">CONSILIUL LOCAL </w:t>
      </w:r>
    </w:p>
    <w:p w:rsidR="005A6ACA" w:rsidRDefault="005A6ACA" w:rsidP="005A6ACA">
      <w:pPr>
        <w:rPr>
          <w:b/>
        </w:rPr>
      </w:pPr>
    </w:p>
    <w:p w:rsidR="005A6ACA" w:rsidRPr="0068598D" w:rsidRDefault="005A6ACA" w:rsidP="005A6ACA">
      <w:pPr>
        <w:rPr>
          <w:b/>
        </w:rPr>
      </w:pPr>
    </w:p>
    <w:p w:rsidR="005A6ACA" w:rsidRDefault="005A6ACA" w:rsidP="005A6ACA"/>
    <w:p w:rsidR="005A6ACA" w:rsidRPr="00C3180F" w:rsidRDefault="005A6ACA" w:rsidP="005A6ACA">
      <w:pPr>
        <w:jc w:val="center"/>
        <w:rPr>
          <w:b/>
        </w:rPr>
      </w:pPr>
      <w:r>
        <w:rPr>
          <w:b/>
        </w:rPr>
        <w:t>HOTĂRÂREA NR.4</w:t>
      </w:r>
    </w:p>
    <w:p w:rsidR="005A6ACA" w:rsidRPr="00FB0DEB" w:rsidRDefault="005A6ACA" w:rsidP="005A6ACA">
      <w:pPr>
        <w:jc w:val="center"/>
        <w:rPr>
          <w:b/>
        </w:rPr>
      </w:pPr>
      <w:r w:rsidRPr="00FB0DEB">
        <w:rPr>
          <w:b/>
        </w:rPr>
        <w:t>Din data de 3</w:t>
      </w:r>
      <w:r>
        <w:rPr>
          <w:b/>
        </w:rPr>
        <w:t>1.01.2020</w:t>
      </w:r>
      <w:r w:rsidRPr="00FB0DEB">
        <w:rPr>
          <w:b/>
        </w:rPr>
        <w:t xml:space="preserve">  </w:t>
      </w:r>
    </w:p>
    <w:p w:rsidR="005A6ACA" w:rsidRDefault="005A6ACA" w:rsidP="005A6ACA">
      <w:pPr>
        <w:jc w:val="center"/>
      </w:pPr>
    </w:p>
    <w:p w:rsidR="005A6ACA" w:rsidRPr="007B464C" w:rsidRDefault="005A6ACA" w:rsidP="005A6ACA">
      <w:pPr>
        <w:jc w:val="center"/>
        <w:rPr>
          <w:sz w:val="28"/>
          <w:szCs w:val="28"/>
        </w:rPr>
      </w:pPr>
      <w:r w:rsidRPr="007B464C">
        <w:rPr>
          <w:sz w:val="28"/>
          <w:szCs w:val="28"/>
        </w:rPr>
        <w:t>Privind aprobarea   încheierii exercițiului bugetar pentru anul</w:t>
      </w:r>
    </w:p>
    <w:p w:rsidR="005A6ACA" w:rsidRPr="007B464C" w:rsidRDefault="005A6ACA" w:rsidP="005A6ACA">
      <w:pPr>
        <w:jc w:val="center"/>
        <w:rPr>
          <w:b/>
          <w:sz w:val="28"/>
          <w:szCs w:val="28"/>
        </w:rPr>
      </w:pPr>
      <w:r w:rsidRPr="007B464C">
        <w:rPr>
          <w:b/>
          <w:sz w:val="28"/>
          <w:szCs w:val="28"/>
        </w:rPr>
        <w:t xml:space="preserve">2019  </w:t>
      </w:r>
    </w:p>
    <w:p w:rsidR="005A6ACA" w:rsidRPr="007B464C" w:rsidRDefault="005A6ACA" w:rsidP="005A6ACA">
      <w:pPr>
        <w:rPr>
          <w:b/>
          <w:sz w:val="28"/>
          <w:szCs w:val="28"/>
        </w:rPr>
      </w:pPr>
      <w:r w:rsidRPr="007B464C">
        <w:rPr>
          <w:sz w:val="28"/>
          <w:szCs w:val="28"/>
        </w:rPr>
        <w:tab/>
      </w:r>
      <w:r w:rsidRPr="007B464C">
        <w:rPr>
          <w:b/>
          <w:sz w:val="28"/>
          <w:szCs w:val="28"/>
        </w:rPr>
        <w:t>CONSILIUL LOCAL AL COMUNEI BÂRNA, JUDETUL TIMIS</w:t>
      </w:r>
    </w:p>
    <w:p w:rsidR="005A6ACA" w:rsidRPr="007B464C" w:rsidRDefault="005A6ACA" w:rsidP="005A6ACA">
      <w:pPr>
        <w:rPr>
          <w:b/>
          <w:sz w:val="28"/>
          <w:szCs w:val="28"/>
        </w:rPr>
      </w:pPr>
    </w:p>
    <w:p w:rsidR="005A6ACA" w:rsidRPr="007B464C" w:rsidRDefault="005A6ACA" w:rsidP="005A6ACA">
      <w:pPr>
        <w:rPr>
          <w:b/>
          <w:sz w:val="28"/>
          <w:szCs w:val="28"/>
        </w:rPr>
      </w:pPr>
      <w:r w:rsidRPr="007B464C">
        <w:rPr>
          <w:sz w:val="28"/>
          <w:szCs w:val="28"/>
        </w:rPr>
        <w:tab/>
      </w:r>
      <w:r w:rsidRPr="007B464C">
        <w:rPr>
          <w:sz w:val="28"/>
          <w:szCs w:val="28"/>
        </w:rPr>
        <w:tab/>
      </w:r>
      <w:r w:rsidRPr="007B464C">
        <w:rPr>
          <w:b/>
          <w:sz w:val="28"/>
          <w:szCs w:val="28"/>
        </w:rPr>
        <w:t>Hotarârea a</w:t>
      </w:r>
      <w:r>
        <w:rPr>
          <w:b/>
          <w:sz w:val="28"/>
          <w:szCs w:val="28"/>
        </w:rPr>
        <w:t xml:space="preserve">doptată </w:t>
      </w:r>
      <w:r w:rsidRPr="007B464C">
        <w:rPr>
          <w:b/>
          <w:sz w:val="28"/>
          <w:szCs w:val="28"/>
        </w:rPr>
        <w:t xml:space="preserve"> cu 11 voturi  pentru</w:t>
      </w:r>
    </w:p>
    <w:p w:rsidR="005A6ACA" w:rsidRPr="007B464C" w:rsidRDefault="005A6ACA" w:rsidP="005A6ACA">
      <w:pPr>
        <w:rPr>
          <w:b/>
          <w:sz w:val="28"/>
          <w:szCs w:val="28"/>
        </w:rPr>
      </w:pPr>
    </w:p>
    <w:p w:rsidR="005A6ACA" w:rsidRPr="007B464C" w:rsidRDefault="005A6ACA" w:rsidP="005A6ACA">
      <w:pPr>
        <w:rPr>
          <w:sz w:val="28"/>
          <w:szCs w:val="28"/>
        </w:rPr>
      </w:pPr>
      <w:r w:rsidRPr="007B464C">
        <w:rPr>
          <w:b/>
          <w:sz w:val="28"/>
          <w:szCs w:val="28"/>
        </w:rPr>
        <w:t xml:space="preserve">   </w:t>
      </w:r>
      <w:r w:rsidRPr="007B464C">
        <w:rPr>
          <w:sz w:val="28"/>
          <w:szCs w:val="28"/>
        </w:rPr>
        <w:t xml:space="preserve">   Analizînd referatul  nr. 475   din  29.01.2020 a d-nei  Bejinar Cristina- Inspector-Contabil la Primăria Comunei Bîrna   prin care propune Consiliului Local Bârna aprobarea încheierii exercitiului bugetar la Primăria Bârna pentru anul 2019 </w:t>
      </w:r>
      <w:r>
        <w:rPr>
          <w:sz w:val="28"/>
          <w:szCs w:val="28"/>
        </w:rPr>
        <w:t>,</w:t>
      </w:r>
    </w:p>
    <w:p w:rsidR="005A6ACA" w:rsidRPr="007B464C" w:rsidRDefault="005A6ACA" w:rsidP="005A6ACA">
      <w:pPr>
        <w:rPr>
          <w:sz w:val="28"/>
          <w:szCs w:val="28"/>
        </w:rPr>
      </w:pPr>
    </w:p>
    <w:p w:rsidR="005A6ACA" w:rsidRPr="007B464C" w:rsidRDefault="005A6ACA" w:rsidP="005A6ACA">
      <w:pPr>
        <w:rPr>
          <w:sz w:val="28"/>
          <w:szCs w:val="28"/>
        </w:rPr>
      </w:pPr>
      <w:r w:rsidRPr="007B464C">
        <w:rPr>
          <w:sz w:val="28"/>
          <w:szCs w:val="28"/>
        </w:rPr>
        <w:t xml:space="preserve">   Ținînd cont de Contul Executie al bugetului local la data de  31.12.2019   eliberat pentru  Primaria Bâ</w:t>
      </w:r>
      <w:r>
        <w:rPr>
          <w:sz w:val="28"/>
          <w:szCs w:val="28"/>
        </w:rPr>
        <w:t>rna de că</w:t>
      </w:r>
      <w:r w:rsidRPr="007B464C">
        <w:rPr>
          <w:sz w:val="28"/>
          <w:szCs w:val="28"/>
        </w:rPr>
        <w:t>tre Trezoreria Lugoj,</w:t>
      </w:r>
    </w:p>
    <w:p w:rsidR="005A6ACA" w:rsidRPr="007B464C" w:rsidRDefault="005A6ACA" w:rsidP="005A6ACA">
      <w:pPr>
        <w:rPr>
          <w:sz w:val="28"/>
          <w:szCs w:val="28"/>
        </w:rPr>
      </w:pPr>
      <w:r w:rsidRPr="007B464C">
        <w:rPr>
          <w:sz w:val="28"/>
          <w:szCs w:val="28"/>
        </w:rPr>
        <w:t xml:space="preserve">   In baza art. 129 din OUG 57/2019- Codul Administrativ ,</w:t>
      </w:r>
    </w:p>
    <w:p w:rsidR="005A6ACA" w:rsidRPr="007B464C" w:rsidRDefault="005A6ACA" w:rsidP="005A6ACA">
      <w:pPr>
        <w:rPr>
          <w:sz w:val="28"/>
          <w:szCs w:val="28"/>
        </w:rPr>
      </w:pPr>
    </w:p>
    <w:p w:rsidR="005A6ACA" w:rsidRPr="007B464C" w:rsidRDefault="005A6ACA" w:rsidP="005A6ACA">
      <w:pPr>
        <w:jc w:val="center"/>
        <w:rPr>
          <w:b/>
          <w:sz w:val="28"/>
          <w:szCs w:val="28"/>
        </w:rPr>
      </w:pPr>
      <w:r w:rsidRPr="007B464C">
        <w:rPr>
          <w:b/>
          <w:sz w:val="28"/>
          <w:szCs w:val="28"/>
        </w:rPr>
        <w:t>HOTĂRĂȘTE</w:t>
      </w:r>
    </w:p>
    <w:p w:rsidR="005A6ACA" w:rsidRPr="007B464C" w:rsidRDefault="005A6ACA" w:rsidP="005A6ACA">
      <w:pPr>
        <w:jc w:val="center"/>
        <w:rPr>
          <w:b/>
          <w:sz w:val="28"/>
          <w:szCs w:val="28"/>
        </w:rPr>
      </w:pPr>
    </w:p>
    <w:p w:rsidR="005A6ACA" w:rsidRPr="007B464C" w:rsidRDefault="005A6ACA" w:rsidP="005A6ACA">
      <w:pPr>
        <w:ind w:left="720"/>
        <w:rPr>
          <w:sz w:val="28"/>
          <w:szCs w:val="28"/>
        </w:rPr>
      </w:pPr>
      <w:r w:rsidRPr="007B464C">
        <w:rPr>
          <w:b/>
          <w:sz w:val="28"/>
          <w:szCs w:val="28"/>
        </w:rPr>
        <w:t>Art.l</w:t>
      </w:r>
      <w:r w:rsidRPr="007B464C">
        <w:rPr>
          <w:sz w:val="28"/>
          <w:szCs w:val="28"/>
        </w:rPr>
        <w:t xml:space="preserve">. Se  aproba încheierea exercițiului bugetar pentru anul 2019  la Primaria </w:t>
      </w:r>
      <w:r>
        <w:rPr>
          <w:sz w:val="28"/>
          <w:szCs w:val="28"/>
        </w:rPr>
        <w:t xml:space="preserve"> </w:t>
      </w:r>
      <w:r w:rsidRPr="007B464C">
        <w:rPr>
          <w:sz w:val="28"/>
          <w:szCs w:val="28"/>
        </w:rPr>
        <w:t>Comunei</w:t>
      </w:r>
      <w:r>
        <w:rPr>
          <w:sz w:val="28"/>
          <w:szCs w:val="28"/>
        </w:rPr>
        <w:t xml:space="preserve"> </w:t>
      </w:r>
      <w:r w:rsidRPr="007B464C">
        <w:rPr>
          <w:sz w:val="28"/>
          <w:szCs w:val="28"/>
        </w:rPr>
        <w:t xml:space="preserve"> Bârna </w:t>
      </w:r>
      <w:r>
        <w:rPr>
          <w:sz w:val="28"/>
          <w:szCs w:val="28"/>
        </w:rPr>
        <w:t xml:space="preserve"> </w:t>
      </w:r>
      <w:r w:rsidRPr="007B464C">
        <w:rPr>
          <w:sz w:val="28"/>
          <w:szCs w:val="28"/>
        </w:rPr>
        <w:t>conform</w:t>
      </w:r>
      <w:r>
        <w:rPr>
          <w:sz w:val="28"/>
          <w:szCs w:val="28"/>
        </w:rPr>
        <w:t xml:space="preserve"> </w:t>
      </w:r>
      <w:r w:rsidRPr="007B464C">
        <w:rPr>
          <w:sz w:val="28"/>
          <w:szCs w:val="28"/>
        </w:rPr>
        <w:t xml:space="preserve"> anexei</w:t>
      </w:r>
      <w:r>
        <w:rPr>
          <w:sz w:val="28"/>
          <w:szCs w:val="28"/>
        </w:rPr>
        <w:t xml:space="preserve"> </w:t>
      </w:r>
      <w:r w:rsidRPr="007B464C">
        <w:rPr>
          <w:sz w:val="28"/>
          <w:szCs w:val="28"/>
        </w:rPr>
        <w:t xml:space="preserve"> la prezenta hot</w:t>
      </w:r>
      <w:r>
        <w:rPr>
          <w:sz w:val="28"/>
          <w:szCs w:val="28"/>
        </w:rPr>
        <w:t>ărâ</w:t>
      </w:r>
      <w:r w:rsidRPr="007B464C">
        <w:rPr>
          <w:sz w:val="28"/>
          <w:szCs w:val="28"/>
        </w:rPr>
        <w:t>re.</w:t>
      </w:r>
    </w:p>
    <w:p w:rsidR="005A6ACA" w:rsidRPr="007B464C" w:rsidRDefault="005A6ACA" w:rsidP="005A6ACA">
      <w:pPr>
        <w:ind w:left="720"/>
        <w:rPr>
          <w:sz w:val="28"/>
          <w:szCs w:val="28"/>
        </w:rPr>
      </w:pPr>
    </w:p>
    <w:p w:rsidR="005A6ACA" w:rsidRPr="007B464C" w:rsidRDefault="005A6ACA" w:rsidP="005A6ACA">
      <w:pPr>
        <w:ind w:left="720"/>
        <w:rPr>
          <w:sz w:val="28"/>
          <w:szCs w:val="28"/>
        </w:rPr>
      </w:pPr>
    </w:p>
    <w:p w:rsidR="005A6ACA" w:rsidRPr="007B464C" w:rsidRDefault="005A6ACA" w:rsidP="005A6ACA">
      <w:pPr>
        <w:rPr>
          <w:sz w:val="28"/>
          <w:szCs w:val="28"/>
        </w:rPr>
      </w:pPr>
      <w:r w:rsidRPr="007B464C">
        <w:rPr>
          <w:sz w:val="28"/>
          <w:szCs w:val="28"/>
        </w:rPr>
        <w:tab/>
      </w:r>
      <w:r w:rsidRPr="007B464C">
        <w:rPr>
          <w:b/>
          <w:sz w:val="28"/>
          <w:szCs w:val="28"/>
        </w:rPr>
        <w:t>Art.2</w:t>
      </w:r>
      <w:r>
        <w:rPr>
          <w:sz w:val="28"/>
          <w:szCs w:val="28"/>
        </w:rPr>
        <w:t>. Prezenta hotărâ</w:t>
      </w:r>
      <w:r w:rsidRPr="007B464C">
        <w:rPr>
          <w:sz w:val="28"/>
          <w:szCs w:val="28"/>
        </w:rPr>
        <w:t>re se comunică:</w:t>
      </w:r>
      <w:r w:rsidRPr="007B464C">
        <w:rPr>
          <w:sz w:val="28"/>
          <w:szCs w:val="28"/>
        </w:rPr>
        <w:br/>
      </w:r>
      <w:r w:rsidRPr="007B464C">
        <w:rPr>
          <w:sz w:val="28"/>
          <w:szCs w:val="28"/>
        </w:rPr>
        <w:tab/>
        <w:t>- Instituției Prefectului  Judetului Timiș- Controlul legalității actelor si</w:t>
      </w:r>
    </w:p>
    <w:p w:rsidR="005A6ACA" w:rsidRPr="007B464C" w:rsidRDefault="005A6ACA" w:rsidP="005A6ACA">
      <w:pPr>
        <w:rPr>
          <w:sz w:val="28"/>
          <w:szCs w:val="28"/>
        </w:rPr>
      </w:pPr>
      <w:r w:rsidRPr="007B464C">
        <w:rPr>
          <w:sz w:val="28"/>
          <w:szCs w:val="28"/>
        </w:rPr>
        <w:tab/>
        <w:t xml:space="preserve">   Contencios Administrativ</w:t>
      </w:r>
    </w:p>
    <w:p w:rsidR="005A6ACA" w:rsidRPr="007B464C" w:rsidRDefault="005A6ACA" w:rsidP="005A6ACA">
      <w:pPr>
        <w:numPr>
          <w:ilvl w:val="0"/>
          <w:numId w:val="6"/>
        </w:numPr>
        <w:rPr>
          <w:sz w:val="28"/>
          <w:szCs w:val="28"/>
        </w:rPr>
      </w:pPr>
      <w:r w:rsidRPr="007B464C">
        <w:rPr>
          <w:sz w:val="28"/>
          <w:szCs w:val="28"/>
        </w:rPr>
        <w:t xml:space="preserve">Trezoreriei Lugoj </w:t>
      </w:r>
    </w:p>
    <w:p w:rsidR="005A6ACA" w:rsidRPr="007B464C" w:rsidRDefault="005A6ACA" w:rsidP="005A6ACA">
      <w:pPr>
        <w:numPr>
          <w:ilvl w:val="0"/>
          <w:numId w:val="6"/>
        </w:numPr>
        <w:rPr>
          <w:sz w:val="28"/>
          <w:szCs w:val="28"/>
        </w:rPr>
      </w:pPr>
      <w:r w:rsidRPr="007B464C">
        <w:rPr>
          <w:sz w:val="28"/>
          <w:szCs w:val="28"/>
        </w:rPr>
        <w:t>Contabilei de la primaria Bârna</w:t>
      </w:r>
    </w:p>
    <w:p w:rsidR="005A6ACA" w:rsidRPr="007B464C" w:rsidRDefault="005A6ACA" w:rsidP="005A6ACA">
      <w:pPr>
        <w:numPr>
          <w:ilvl w:val="0"/>
          <w:numId w:val="6"/>
        </w:numPr>
        <w:rPr>
          <w:sz w:val="28"/>
          <w:szCs w:val="28"/>
        </w:rPr>
      </w:pPr>
      <w:r w:rsidRPr="007B464C">
        <w:rPr>
          <w:sz w:val="28"/>
          <w:szCs w:val="28"/>
        </w:rPr>
        <w:t>La dosar</w:t>
      </w:r>
    </w:p>
    <w:p w:rsidR="005A6ACA" w:rsidRDefault="005A6ACA" w:rsidP="005A6ACA">
      <w:pPr>
        <w:rPr>
          <w:b/>
        </w:rPr>
      </w:pPr>
    </w:p>
    <w:p w:rsidR="005A6ACA" w:rsidRPr="000C741D" w:rsidRDefault="005A6ACA" w:rsidP="005A6ACA">
      <w:pPr>
        <w:rPr>
          <w:b/>
        </w:rPr>
      </w:pPr>
    </w:p>
    <w:p w:rsidR="005A6ACA" w:rsidRPr="000C741D" w:rsidRDefault="005A6ACA" w:rsidP="005A6ACA">
      <w:pPr>
        <w:ind w:left="720"/>
        <w:rPr>
          <w:b/>
        </w:rPr>
      </w:pPr>
      <w:r>
        <w:rPr>
          <w:b/>
        </w:rPr>
        <w:t>PREȘEDINTE DE SEDINȚĂ</w:t>
      </w:r>
      <w:r w:rsidRPr="000C741D">
        <w:rPr>
          <w:b/>
        </w:rPr>
        <w:tab/>
      </w:r>
      <w:r w:rsidRPr="000C741D">
        <w:rPr>
          <w:b/>
        </w:rPr>
        <w:tab/>
      </w:r>
      <w:r w:rsidRPr="000C741D">
        <w:rPr>
          <w:b/>
        </w:rPr>
        <w:tab/>
      </w:r>
      <w:r>
        <w:rPr>
          <w:b/>
        </w:rPr>
        <w:tab/>
      </w:r>
      <w:r w:rsidRPr="000C741D">
        <w:rPr>
          <w:b/>
        </w:rPr>
        <w:t>CONTRASEMNEAZA</w:t>
      </w:r>
    </w:p>
    <w:p w:rsidR="005A6ACA" w:rsidRPr="000C741D" w:rsidRDefault="005A6ACA" w:rsidP="005A6ACA">
      <w:pPr>
        <w:ind w:left="720"/>
        <w:rPr>
          <w:b/>
        </w:rPr>
      </w:pPr>
      <w:r>
        <w:rPr>
          <w:b/>
        </w:rPr>
        <w:t>PAULESCU STELUȚA</w:t>
      </w:r>
      <w:r w:rsidRPr="000C741D">
        <w:rPr>
          <w:b/>
        </w:rPr>
        <w:tab/>
      </w:r>
      <w:r w:rsidRPr="000C741D">
        <w:rPr>
          <w:b/>
        </w:rPr>
        <w:tab/>
      </w:r>
      <w:r w:rsidRPr="000C741D">
        <w:rPr>
          <w:b/>
        </w:rPr>
        <w:tab/>
      </w:r>
      <w:r>
        <w:rPr>
          <w:b/>
        </w:rPr>
        <w:tab/>
      </w:r>
      <w:r>
        <w:rPr>
          <w:b/>
        </w:rPr>
        <w:tab/>
      </w:r>
      <w:r w:rsidRPr="000C741D">
        <w:rPr>
          <w:b/>
        </w:rPr>
        <w:t>SECRETAR</w:t>
      </w:r>
    </w:p>
    <w:p w:rsidR="005A6ACA" w:rsidRDefault="005A6ACA" w:rsidP="005A6ACA">
      <w:pPr>
        <w:ind w:left="720"/>
        <w:rPr>
          <w:b/>
        </w:rPr>
      </w:pPr>
      <w:r w:rsidRPr="000C741D">
        <w:rPr>
          <w:b/>
        </w:rPr>
        <w:tab/>
      </w:r>
      <w:r w:rsidRPr="000C741D">
        <w:rPr>
          <w:b/>
        </w:rPr>
        <w:tab/>
      </w:r>
      <w:r w:rsidRPr="000C741D">
        <w:rPr>
          <w:b/>
        </w:rPr>
        <w:tab/>
      </w:r>
      <w:r w:rsidRPr="000C741D">
        <w:rPr>
          <w:b/>
        </w:rPr>
        <w:tab/>
      </w:r>
      <w:r w:rsidRPr="000C741D">
        <w:rPr>
          <w:b/>
        </w:rPr>
        <w:tab/>
      </w:r>
      <w:r w:rsidRPr="000C741D">
        <w:rPr>
          <w:b/>
        </w:rPr>
        <w:tab/>
      </w:r>
      <w:r w:rsidRPr="000C741D">
        <w:rPr>
          <w:b/>
        </w:rPr>
        <w:tab/>
      </w:r>
      <w:r>
        <w:rPr>
          <w:b/>
        </w:rPr>
        <w:tab/>
        <w:t>SZKOROPAN LIVIA</w:t>
      </w:r>
    </w:p>
    <w:p w:rsidR="005A6ACA" w:rsidRPr="00796783" w:rsidRDefault="005A6ACA" w:rsidP="005A6ACA">
      <w:pPr>
        <w:rPr>
          <w:b/>
        </w:rPr>
      </w:pPr>
      <w:r w:rsidRPr="00796783">
        <w:rPr>
          <w:b/>
        </w:rPr>
        <w:lastRenderedPageBreak/>
        <w:t>ROMANIA</w:t>
      </w:r>
    </w:p>
    <w:p w:rsidR="005A6ACA" w:rsidRPr="00796783" w:rsidRDefault="005A6ACA" w:rsidP="005A6ACA">
      <w:pPr>
        <w:rPr>
          <w:b/>
        </w:rPr>
      </w:pPr>
      <w:r w:rsidRPr="00796783">
        <w:rPr>
          <w:b/>
        </w:rPr>
        <w:t>JUDEȚUL TIMIȘ</w:t>
      </w:r>
    </w:p>
    <w:p w:rsidR="005A6ACA" w:rsidRPr="00796783" w:rsidRDefault="005A6ACA" w:rsidP="005A6ACA">
      <w:pPr>
        <w:rPr>
          <w:b/>
        </w:rPr>
      </w:pPr>
      <w:r w:rsidRPr="00796783">
        <w:rPr>
          <w:b/>
        </w:rPr>
        <w:t>COMUNA BÂRNA</w:t>
      </w:r>
    </w:p>
    <w:p w:rsidR="005A6ACA" w:rsidRPr="00796783" w:rsidRDefault="005A6ACA" w:rsidP="005A6ACA">
      <w:pPr>
        <w:rPr>
          <w:b/>
        </w:rPr>
      </w:pPr>
      <w:r w:rsidRPr="00796783">
        <w:rPr>
          <w:b/>
        </w:rPr>
        <w:t>CONSILIUL LOCAL</w:t>
      </w:r>
    </w:p>
    <w:p w:rsidR="005A6ACA" w:rsidRPr="00796783" w:rsidRDefault="005A6ACA" w:rsidP="005A6ACA">
      <w:pPr>
        <w:rPr>
          <w:b/>
        </w:rPr>
      </w:pPr>
    </w:p>
    <w:p w:rsidR="005A6ACA" w:rsidRPr="00796783" w:rsidRDefault="005A6ACA" w:rsidP="005A6ACA">
      <w:pPr>
        <w:jc w:val="center"/>
        <w:rPr>
          <w:b/>
        </w:rPr>
      </w:pPr>
      <w:r>
        <w:rPr>
          <w:b/>
        </w:rPr>
        <w:t>HOTĂRÂREA NR.5</w:t>
      </w:r>
    </w:p>
    <w:p w:rsidR="005A6ACA" w:rsidRPr="009B47A8" w:rsidRDefault="005A6ACA" w:rsidP="005A6ACA">
      <w:pPr>
        <w:jc w:val="center"/>
        <w:rPr>
          <w:b/>
        </w:rPr>
      </w:pPr>
      <w:r>
        <w:rPr>
          <w:b/>
        </w:rPr>
        <w:t>Din data de 31.01.2020</w:t>
      </w:r>
    </w:p>
    <w:p w:rsidR="005A6ACA" w:rsidRPr="00796783" w:rsidRDefault="005A6ACA" w:rsidP="005A6ACA">
      <w:pPr>
        <w:jc w:val="center"/>
      </w:pPr>
      <w:r w:rsidRPr="00796783">
        <w:t>Privind a</w:t>
      </w:r>
      <w:r>
        <w:t xml:space="preserve">probarea rezilierii Contractelor </w:t>
      </w:r>
      <w:r w:rsidRPr="00796783">
        <w:t xml:space="preserve"> de pășunat încheiat</w:t>
      </w:r>
      <w:r>
        <w:t>e</w:t>
      </w:r>
      <w:r w:rsidRPr="00796783">
        <w:t xml:space="preserve"> în anul 2018 între Primăria</w:t>
      </w:r>
      <w:r>
        <w:t xml:space="preserve"> Comunei Bârna și  Cucicea Vasile Jurești nr.25, Todoroni Ana Bârna nr.55 și Podobea Ioan Pogănești nr.18</w:t>
      </w:r>
      <w:r w:rsidRPr="00796783">
        <w:t xml:space="preserve">  </w:t>
      </w:r>
    </w:p>
    <w:p w:rsidR="005A6ACA" w:rsidRDefault="005A6ACA" w:rsidP="005A6ACA">
      <w:r w:rsidRPr="00796783">
        <w:tab/>
        <w:t>Consiliul Local al Comunei Bârna Județul Timiș,</w:t>
      </w:r>
    </w:p>
    <w:p w:rsidR="005A6ACA" w:rsidRDefault="005A6ACA" w:rsidP="005A6ACA">
      <w:r>
        <w:tab/>
        <w:t xml:space="preserve">Ținând cont de referatul nr. 502 din 30.01.2020 a d-lui Viceprimar Ignatoni  Ovidiu Nicolae, </w:t>
      </w:r>
    </w:p>
    <w:p w:rsidR="005A6ACA" w:rsidRPr="001A003F" w:rsidRDefault="005A6ACA" w:rsidP="005A6ACA">
      <w:r>
        <w:tab/>
        <w:t xml:space="preserve">Analizând cererile moștenitoarei defuntului Cucicea Vasile și cererea d-nei Todoroni Ana și Podobea Ioan prin  care relevă faptul că a vândut  animalele și solicită rezilierea Contractului de pășunat, </w:t>
      </w:r>
    </w:p>
    <w:p w:rsidR="005A6ACA" w:rsidRPr="00796783" w:rsidRDefault="005A6ACA" w:rsidP="005A6ACA">
      <w:r w:rsidRPr="00796783">
        <w:tab/>
        <w:t>Luând în calcu</w:t>
      </w:r>
      <w:r>
        <w:t xml:space="preserve">l Contractele </w:t>
      </w:r>
      <w:r w:rsidRPr="00796783">
        <w:t xml:space="preserve"> de pășu</w:t>
      </w:r>
      <w:r>
        <w:t xml:space="preserve">nat încheiate între susnumiții și Primăria Bârna </w:t>
      </w:r>
      <w:r w:rsidRPr="00796783">
        <w:t xml:space="preserve"> pe o perioadă de 10 ani de zile,</w:t>
      </w:r>
    </w:p>
    <w:tbl>
      <w:tblPr>
        <w:tblW w:w="5000" w:type="pct"/>
        <w:tblCellSpacing w:w="15" w:type="dxa"/>
        <w:tblCellMar>
          <w:top w:w="15" w:type="dxa"/>
          <w:left w:w="15" w:type="dxa"/>
          <w:bottom w:w="15" w:type="dxa"/>
          <w:right w:w="15" w:type="dxa"/>
        </w:tblCellMar>
        <w:tblLook w:val="04A0"/>
      </w:tblPr>
      <w:tblGrid>
        <w:gridCol w:w="7739"/>
        <w:gridCol w:w="319"/>
        <w:gridCol w:w="1392"/>
      </w:tblGrid>
      <w:tr w:rsidR="005A6ACA" w:rsidRPr="00796783" w:rsidTr="005A6ACA">
        <w:trPr>
          <w:tblCellSpacing w:w="15" w:type="dxa"/>
        </w:trPr>
        <w:tc>
          <w:tcPr>
            <w:tcW w:w="4071" w:type="pct"/>
            <w:hideMark/>
          </w:tcPr>
          <w:p w:rsidR="005A6ACA" w:rsidRPr="00796783" w:rsidRDefault="005A6ACA" w:rsidP="00F916A5">
            <w:pPr>
              <w:rPr>
                <w:lang w:eastAsia="en-US"/>
              </w:rPr>
            </w:pPr>
            <w:r w:rsidRPr="00796783">
              <w:tab/>
            </w:r>
            <w:r w:rsidRPr="00796783">
              <w:rPr>
                <w:lang w:eastAsia="en-US"/>
              </w:rPr>
              <w:t>In baza OUG 34/2013  privind organizarea, administrarea si exploatarea pajistilor permanente si pentru modificarea si completarea Legii fondului funciar nr. 18/1991 , modificată cu L.44/2018</w:t>
            </w:r>
          </w:p>
          <w:p w:rsidR="005A6ACA" w:rsidRPr="00796783" w:rsidRDefault="005A6ACA" w:rsidP="00F916A5">
            <w:pPr>
              <w:rPr>
                <w:lang w:eastAsia="en-US"/>
              </w:rPr>
            </w:pPr>
            <w:r>
              <w:rPr>
                <w:lang w:eastAsia="en-US"/>
              </w:rPr>
              <w:t xml:space="preserve">   In temeiul  art. 129 din OUG 57/2019- Codul administrativ ,</w:t>
            </w:r>
          </w:p>
          <w:p w:rsidR="005A6ACA" w:rsidRPr="00796783" w:rsidRDefault="005A6ACA" w:rsidP="00F916A5">
            <w:pPr>
              <w:rPr>
                <w:lang w:eastAsia="en-US"/>
              </w:rPr>
            </w:pPr>
          </w:p>
          <w:p w:rsidR="005A6ACA" w:rsidRPr="001A003F" w:rsidRDefault="005A6ACA" w:rsidP="00F916A5">
            <w:pPr>
              <w:jc w:val="center"/>
              <w:rPr>
                <w:b/>
                <w:lang w:eastAsia="en-US"/>
              </w:rPr>
            </w:pPr>
            <w:r w:rsidRPr="001A003F">
              <w:rPr>
                <w:b/>
                <w:lang w:eastAsia="en-US"/>
              </w:rPr>
              <w:t>HOTĂRĂȘTE</w:t>
            </w:r>
          </w:p>
          <w:p w:rsidR="005A6ACA" w:rsidRPr="001A003F" w:rsidRDefault="005A6ACA" w:rsidP="00F916A5">
            <w:pPr>
              <w:rPr>
                <w:lang w:eastAsia="en-US"/>
              </w:rPr>
            </w:pPr>
            <w:r>
              <w:rPr>
                <w:b/>
                <w:lang w:eastAsia="en-US"/>
              </w:rPr>
              <w:t xml:space="preserve">   </w:t>
            </w:r>
            <w:r w:rsidRPr="001A003F">
              <w:rPr>
                <w:b/>
                <w:lang w:eastAsia="en-US"/>
              </w:rPr>
              <w:t>Art.1.</w:t>
            </w:r>
            <w:r w:rsidRPr="001A003F">
              <w:rPr>
                <w:lang w:eastAsia="en-US"/>
              </w:rPr>
              <w:t xml:space="preserve"> Se aprobă reziliere</w:t>
            </w:r>
            <w:r>
              <w:rPr>
                <w:lang w:eastAsia="en-US"/>
              </w:rPr>
              <w:t xml:space="preserve">a Contractului de pășunat nr. 11 din 19.03.2018  </w:t>
            </w:r>
            <w:r w:rsidRPr="001A003F">
              <w:rPr>
                <w:lang w:eastAsia="en-US"/>
              </w:rPr>
              <w:t xml:space="preserve">  încheiat între </w:t>
            </w:r>
            <w:r>
              <w:rPr>
                <w:lang w:eastAsia="en-US"/>
              </w:rPr>
              <w:t>Primăria Bârna și Cucicea Vasile din Jurești nr. 25</w:t>
            </w:r>
            <w:r w:rsidRPr="001A003F">
              <w:rPr>
                <w:lang w:eastAsia="en-US"/>
              </w:rPr>
              <w:t xml:space="preserve">  .</w:t>
            </w:r>
          </w:p>
          <w:p w:rsidR="005A6ACA" w:rsidRPr="001A003F" w:rsidRDefault="005A6ACA" w:rsidP="00F916A5">
            <w:pPr>
              <w:jc w:val="center"/>
              <w:rPr>
                <w:b/>
                <w:lang w:eastAsia="en-US"/>
              </w:rPr>
            </w:pPr>
          </w:p>
          <w:p w:rsidR="005A6ACA" w:rsidRDefault="005A6ACA" w:rsidP="00F916A5">
            <w:pPr>
              <w:rPr>
                <w:lang w:eastAsia="en-US"/>
              </w:rPr>
            </w:pPr>
            <w:r>
              <w:rPr>
                <w:b/>
                <w:lang w:eastAsia="en-US"/>
              </w:rPr>
              <w:t xml:space="preserve">  Art.2</w:t>
            </w:r>
            <w:r w:rsidRPr="001A003F">
              <w:rPr>
                <w:b/>
                <w:lang w:eastAsia="en-US"/>
              </w:rPr>
              <w:t>.</w:t>
            </w:r>
            <w:r w:rsidRPr="001A003F">
              <w:rPr>
                <w:lang w:eastAsia="en-US"/>
              </w:rPr>
              <w:t xml:space="preserve"> Se aprobă reziliere</w:t>
            </w:r>
            <w:r>
              <w:rPr>
                <w:lang w:eastAsia="en-US"/>
              </w:rPr>
              <w:t xml:space="preserve">a Contractului de pășunat nr. 98  din 22.04.2019  </w:t>
            </w:r>
            <w:r w:rsidRPr="001A003F">
              <w:rPr>
                <w:lang w:eastAsia="en-US"/>
              </w:rPr>
              <w:t xml:space="preserve">   încheiat între </w:t>
            </w:r>
            <w:r>
              <w:rPr>
                <w:lang w:eastAsia="en-US"/>
              </w:rPr>
              <w:t>Primăria Bârna și  Todoroni Ana din Bârna nr.55</w:t>
            </w:r>
          </w:p>
          <w:p w:rsidR="005A6ACA" w:rsidRPr="001A003F" w:rsidRDefault="005A6ACA" w:rsidP="00F916A5">
            <w:pPr>
              <w:rPr>
                <w:lang w:eastAsia="en-US"/>
              </w:rPr>
            </w:pPr>
          </w:p>
          <w:p w:rsidR="005A6ACA" w:rsidRDefault="005A6ACA" w:rsidP="00F916A5">
            <w:pPr>
              <w:rPr>
                <w:lang w:eastAsia="en-US"/>
              </w:rPr>
            </w:pPr>
            <w:r>
              <w:rPr>
                <w:b/>
                <w:lang w:eastAsia="en-US"/>
              </w:rPr>
              <w:t>Art.3</w:t>
            </w:r>
            <w:r w:rsidRPr="001A003F">
              <w:rPr>
                <w:b/>
                <w:lang w:eastAsia="en-US"/>
              </w:rPr>
              <w:t>.</w:t>
            </w:r>
            <w:r w:rsidRPr="001A003F">
              <w:rPr>
                <w:lang w:eastAsia="en-US"/>
              </w:rPr>
              <w:t xml:space="preserve"> Se aprobă reziliere</w:t>
            </w:r>
            <w:r>
              <w:rPr>
                <w:lang w:eastAsia="en-US"/>
              </w:rPr>
              <w:t xml:space="preserve">a Contractului de pășunat nr. 69 din 11.04.2019  </w:t>
            </w:r>
            <w:r w:rsidRPr="001A003F">
              <w:rPr>
                <w:lang w:eastAsia="en-US"/>
              </w:rPr>
              <w:t xml:space="preserve">   încheiat între </w:t>
            </w:r>
            <w:r>
              <w:rPr>
                <w:lang w:eastAsia="en-US"/>
              </w:rPr>
              <w:t>Primăria Bârna și  Podobea Ioan din Pogănești nr.18.</w:t>
            </w:r>
          </w:p>
          <w:p w:rsidR="005A6ACA" w:rsidRPr="001A003F" w:rsidRDefault="005A6ACA" w:rsidP="00F916A5">
            <w:pPr>
              <w:rPr>
                <w:lang w:eastAsia="en-US"/>
              </w:rPr>
            </w:pPr>
          </w:p>
          <w:p w:rsidR="005A6ACA" w:rsidRPr="001A003F" w:rsidRDefault="005A6ACA" w:rsidP="00F916A5">
            <w:r>
              <w:rPr>
                <w:b/>
              </w:rPr>
              <w:t>Art.4</w:t>
            </w:r>
            <w:r w:rsidRPr="001A003F">
              <w:rPr>
                <w:b/>
              </w:rPr>
              <w:t xml:space="preserve">. </w:t>
            </w:r>
            <w:r w:rsidRPr="001A003F">
              <w:t>Prezenta hotărâre se poate constesta în condițiile Legii 554/2004 privind contenciosul administrative, cu modificările și completările ulterioare</w:t>
            </w:r>
            <w:r>
              <w:t>.</w:t>
            </w:r>
          </w:p>
          <w:p w:rsidR="005A6ACA" w:rsidRPr="001A003F" w:rsidRDefault="005A6ACA" w:rsidP="00F916A5">
            <w:pPr>
              <w:rPr>
                <w:lang w:eastAsia="en-US"/>
              </w:rPr>
            </w:pPr>
          </w:p>
          <w:p w:rsidR="005A6ACA" w:rsidRPr="001A003F" w:rsidRDefault="005A6ACA" w:rsidP="00F916A5">
            <w:pPr>
              <w:rPr>
                <w:lang w:eastAsia="en-US"/>
              </w:rPr>
            </w:pPr>
            <w:r w:rsidRPr="001A003F">
              <w:rPr>
                <w:lang w:eastAsia="en-US"/>
              </w:rPr>
              <w:t xml:space="preserve">   </w:t>
            </w:r>
            <w:r w:rsidRPr="001A003F">
              <w:rPr>
                <w:b/>
                <w:lang w:eastAsia="en-US"/>
              </w:rPr>
              <w:t>Art.3</w:t>
            </w:r>
            <w:r w:rsidRPr="001A003F">
              <w:rPr>
                <w:lang w:eastAsia="en-US"/>
              </w:rPr>
              <w:t>. Prezenta hotărâre se comunică:</w:t>
            </w:r>
          </w:p>
          <w:p w:rsidR="005A6ACA" w:rsidRPr="001A003F" w:rsidRDefault="005A6ACA" w:rsidP="00F916A5">
            <w:pPr>
              <w:rPr>
                <w:lang w:eastAsia="en-US"/>
              </w:rPr>
            </w:pPr>
            <w:r w:rsidRPr="001A003F">
              <w:rPr>
                <w:lang w:eastAsia="en-US"/>
              </w:rPr>
              <w:t xml:space="preserve">              - Instituției Prefectului Județului Timiș- Controlul legalității actelor și Contencios administrativ</w:t>
            </w:r>
          </w:p>
          <w:p w:rsidR="005A6ACA" w:rsidRPr="001A003F" w:rsidRDefault="005A6ACA" w:rsidP="00F916A5">
            <w:pPr>
              <w:rPr>
                <w:lang w:eastAsia="en-US"/>
              </w:rPr>
            </w:pPr>
            <w:r w:rsidRPr="001A003F">
              <w:rPr>
                <w:lang w:eastAsia="en-US"/>
              </w:rPr>
              <w:t xml:space="preserve">             - Primarului Comunei Bârna și compartimentelor de specilialitate         din cadrul Consiliului Local Bârna</w:t>
            </w:r>
          </w:p>
          <w:p w:rsidR="005A6ACA" w:rsidRPr="001A003F" w:rsidRDefault="005A6ACA" w:rsidP="00F916A5">
            <w:pPr>
              <w:rPr>
                <w:lang w:eastAsia="en-US"/>
              </w:rPr>
            </w:pPr>
            <w:r w:rsidRPr="001A003F">
              <w:rPr>
                <w:lang w:eastAsia="en-US"/>
              </w:rPr>
              <w:t xml:space="preserve"> </w:t>
            </w:r>
            <w:r>
              <w:rPr>
                <w:lang w:eastAsia="en-US"/>
              </w:rPr>
              <w:t xml:space="preserve">          - D-lor în cauză </w:t>
            </w:r>
            <w:r w:rsidRPr="001A003F">
              <w:rPr>
                <w:lang w:eastAsia="en-US"/>
              </w:rPr>
              <w:t xml:space="preserve"> </w:t>
            </w:r>
          </w:p>
          <w:p w:rsidR="005A6ACA" w:rsidRPr="00796783" w:rsidRDefault="005A6ACA" w:rsidP="00F916A5">
            <w:pPr>
              <w:rPr>
                <w:lang w:eastAsia="en-US"/>
              </w:rPr>
            </w:pPr>
            <w:r w:rsidRPr="001A003F">
              <w:rPr>
                <w:lang w:eastAsia="en-US"/>
              </w:rPr>
              <w:t xml:space="preserve">            - La dosar</w:t>
            </w:r>
          </w:p>
          <w:p w:rsidR="005A6ACA" w:rsidRPr="00BD1891" w:rsidRDefault="005A6ACA" w:rsidP="00F916A5">
            <w:pPr>
              <w:rPr>
                <w:b/>
                <w:lang w:eastAsia="en-US"/>
              </w:rPr>
            </w:pPr>
            <w:r w:rsidRPr="00BD1891">
              <w:rPr>
                <w:b/>
                <w:lang w:eastAsia="en-US"/>
              </w:rPr>
              <w:t>PREȘEDINTE DE ȘEDINȚĂ                           CONTRASEMNEAZĂ</w:t>
            </w:r>
          </w:p>
          <w:p w:rsidR="005A6ACA" w:rsidRPr="00BD1891" w:rsidRDefault="005A6ACA" w:rsidP="00F916A5">
            <w:pPr>
              <w:rPr>
                <w:b/>
                <w:lang w:eastAsia="en-US"/>
              </w:rPr>
            </w:pPr>
            <w:r>
              <w:rPr>
                <w:b/>
                <w:lang w:eastAsia="en-US"/>
              </w:rPr>
              <w:t xml:space="preserve">PAULESCU STELUȚA  </w:t>
            </w:r>
            <w:r w:rsidRPr="00BD1891">
              <w:rPr>
                <w:b/>
                <w:lang w:eastAsia="en-US"/>
              </w:rPr>
              <w:t xml:space="preserve">                            </w:t>
            </w:r>
            <w:r>
              <w:rPr>
                <w:b/>
                <w:lang w:eastAsia="en-US"/>
              </w:rPr>
              <w:t xml:space="preserve">        </w:t>
            </w:r>
            <w:r w:rsidRPr="00BD1891">
              <w:rPr>
                <w:b/>
                <w:lang w:eastAsia="en-US"/>
              </w:rPr>
              <w:t>SECRETAR</w:t>
            </w:r>
          </w:p>
          <w:p w:rsidR="005A6ACA" w:rsidRPr="00BD1891" w:rsidRDefault="005A6ACA" w:rsidP="00F916A5">
            <w:pPr>
              <w:rPr>
                <w:b/>
                <w:lang w:eastAsia="en-US"/>
              </w:rPr>
            </w:pPr>
            <w:r w:rsidRPr="00BD1891">
              <w:rPr>
                <w:b/>
                <w:lang w:eastAsia="en-US"/>
              </w:rPr>
              <w:t xml:space="preserve">                                                                              SZKOROPAN LIVIA </w:t>
            </w:r>
          </w:p>
          <w:p w:rsidR="005A6ACA" w:rsidRDefault="005A6ACA" w:rsidP="00F916A5">
            <w:pPr>
              <w:rPr>
                <w:b/>
                <w:lang w:eastAsia="en-US"/>
              </w:rPr>
            </w:pPr>
            <w:r>
              <w:rPr>
                <w:b/>
                <w:lang w:eastAsia="en-US"/>
              </w:rPr>
              <w:lastRenderedPageBreak/>
              <w:t>ROMANIA</w:t>
            </w:r>
          </w:p>
          <w:p w:rsidR="005A6ACA" w:rsidRDefault="005A6ACA" w:rsidP="00F916A5">
            <w:pPr>
              <w:rPr>
                <w:b/>
                <w:lang w:eastAsia="en-US"/>
              </w:rPr>
            </w:pPr>
            <w:r>
              <w:rPr>
                <w:b/>
                <w:lang w:eastAsia="en-US"/>
              </w:rPr>
              <w:t>JUDEȚUL TIMIȘ</w:t>
            </w:r>
          </w:p>
          <w:p w:rsidR="005A6ACA" w:rsidRDefault="005A6ACA" w:rsidP="00F916A5">
            <w:pPr>
              <w:rPr>
                <w:b/>
                <w:lang w:eastAsia="en-US"/>
              </w:rPr>
            </w:pPr>
            <w:r>
              <w:rPr>
                <w:b/>
                <w:lang w:eastAsia="en-US"/>
              </w:rPr>
              <w:t>COMUNA BÂRNA</w:t>
            </w:r>
          </w:p>
          <w:p w:rsidR="005A6ACA" w:rsidRDefault="005A6ACA" w:rsidP="00F916A5">
            <w:pPr>
              <w:rPr>
                <w:b/>
                <w:lang w:eastAsia="en-US"/>
              </w:rPr>
            </w:pPr>
            <w:r>
              <w:rPr>
                <w:b/>
                <w:lang w:eastAsia="en-US"/>
              </w:rPr>
              <w:t>CONSILIUL LOCAL</w:t>
            </w:r>
          </w:p>
          <w:p w:rsidR="005A6ACA" w:rsidRDefault="005A6ACA" w:rsidP="00F916A5">
            <w:pPr>
              <w:jc w:val="center"/>
              <w:rPr>
                <w:b/>
                <w:lang w:eastAsia="en-US"/>
              </w:rPr>
            </w:pPr>
          </w:p>
          <w:p w:rsidR="005A6ACA" w:rsidRDefault="005A6ACA" w:rsidP="00F916A5">
            <w:pPr>
              <w:jc w:val="center"/>
              <w:rPr>
                <w:b/>
                <w:lang w:eastAsia="en-US"/>
              </w:rPr>
            </w:pPr>
            <w:r>
              <w:rPr>
                <w:b/>
                <w:lang w:eastAsia="en-US"/>
              </w:rPr>
              <w:t>HOTĂRÂREA NR.6</w:t>
            </w:r>
          </w:p>
          <w:p w:rsidR="005A6ACA" w:rsidRDefault="005A6ACA" w:rsidP="00F916A5">
            <w:pPr>
              <w:jc w:val="center"/>
              <w:rPr>
                <w:b/>
                <w:lang w:eastAsia="en-US"/>
              </w:rPr>
            </w:pPr>
            <w:r>
              <w:rPr>
                <w:b/>
                <w:lang w:eastAsia="en-US"/>
              </w:rPr>
              <w:t>Din data de 31.01.2020</w:t>
            </w:r>
          </w:p>
          <w:p w:rsidR="005A6ACA" w:rsidRDefault="005A6ACA" w:rsidP="00F916A5">
            <w:pPr>
              <w:jc w:val="center"/>
              <w:rPr>
                <w:b/>
                <w:lang w:eastAsia="en-US"/>
              </w:rPr>
            </w:pPr>
            <w:r>
              <w:rPr>
                <w:b/>
                <w:lang w:eastAsia="en-US"/>
              </w:rPr>
              <w:t>Privind aprobarea modificării unor Contracte de închiriere pășune</w:t>
            </w:r>
          </w:p>
          <w:p w:rsidR="005A6ACA" w:rsidRDefault="005A6ACA" w:rsidP="00F916A5">
            <w:pPr>
              <w:jc w:val="center"/>
              <w:rPr>
                <w:b/>
                <w:lang w:eastAsia="en-US"/>
              </w:rPr>
            </w:pPr>
          </w:p>
          <w:p w:rsidR="005A6ACA" w:rsidRDefault="005A6ACA" w:rsidP="00F916A5">
            <w:pPr>
              <w:jc w:val="center"/>
              <w:rPr>
                <w:b/>
                <w:lang w:eastAsia="en-US"/>
              </w:rPr>
            </w:pPr>
            <w:r>
              <w:rPr>
                <w:b/>
                <w:lang w:eastAsia="en-US"/>
              </w:rPr>
              <w:t>CONSILIUL LOCAL AL COMUNEI BÂRNA, JUDEȚUL TIMIȘ,</w:t>
            </w:r>
          </w:p>
          <w:p w:rsidR="005A6ACA" w:rsidRDefault="005A6ACA" w:rsidP="00F916A5">
            <w:pPr>
              <w:rPr>
                <w:lang w:eastAsia="en-US"/>
              </w:rPr>
            </w:pPr>
            <w:r>
              <w:rPr>
                <w:lang w:eastAsia="en-US"/>
              </w:rPr>
              <w:t xml:space="preserve">    Analizând referatul nr.501 din data de 30.01.2020 a d-lui Viceprimar Ignatoni Ovidiu Nicolae prin care propune Consiliului Local Bârna aprobarea modificării  a 2 Contracte de închirire pășune încheiate cu crescătorii de animale în anul 2018, ca urmarea a diminuării numărului de animale,</w:t>
            </w:r>
          </w:p>
          <w:p w:rsidR="005A6ACA" w:rsidRDefault="005A6ACA" w:rsidP="00F916A5">
            <w:pPr>
              <w:rPr>
                <w:lang w:eastAsia="en-US"/>
              </w:rPr>
            </w:pPr>
            <w:r>
              <w:rPr>
                <w:lang w:eastAsia="en-US"/>
              </w:rPr>
              <w:t xml:space="preserve">   In baza OUG 34/2013 privind organizarea, administrarea și exploatarea pajiștilor permanente și pentru modificarea și completarea Legii Fondului Funciar nr. 18/1991, modificată cu L.44/2018,</w:t>
            </w:r>
          </w:p>
          <w:p w:rsidR="005A6ACA" w:rsidRDefault="005A6ACA" w:rsidP="00F916A5">
            <w:pPr>
              <w:rPr>
                <w:lang w:eastAsia="en-US"/>
              </w:rPr>
            </w:pPr>
            <w:r>
              <w:rPr>
                <w:lang w:eastAsia="en-US"/>
              </w:rPr>
              <w:t xml:space="preserve">   In temeiul art.129 din OUG 57/2019- Codul Administrativ,</w:t>
            </w:r>
          </w:p>
          <w:p w:rsidR="005A6ACA" w:rsidRDefault="005A6ACA" w:rsidP="00F916A5">
            <w:pPr>
              <w:rPr>
                <w:lang w:eastAsia="en-US"/>
              </w:rPr>
            </w:pPr>
          </w:p>
          <w:p w:rsidR="005A6ACA" w:rsidRPr="007B464C" w:rsidRDefault="005A6ACA" w:rsidP="00F916A5">
            <w:pPr>
              <w:jc w:val="center"/>
              <w:rPr>
                <w:b/>
                <w:lang w:eastAsia="en-US"/>
              </w:rPr>
            </w:pPr>
            <w:r w:rsidRPr="007B464C">
              <w:rPr>
                <w:b/>
                <w:lang w:eastAsia="en-US"/>
              </w:rPr>
              <w:t>HOTĂRĂȘTE</w:t>
            </w:r>
          </w:p>
          <w:p w:rsidR="005A6ACA" w:rsidRDefault="005A6ACA" w:rsidP="00F916A5">
            <w:pPr>
              <w:rPr>
                <w:lang w:eastAsia="en-US"/>
              </w:rPr>
            </w:pPr>
            <w:r>
              <w:rPr>
                <w:lang w:eastAsia="en-US"/>
              </w:rPr>
              <w:t xml:space="preserve">   </w:t>
            </w:r>
            <w:r w:rsidRPr="007B464C">
              <w:rPr>
                <w:b/>
                <w:lang w:eastAsia="en-US"/>
              </w:rPr>
              <w:t>Art.1</w:t>
            </w:r>
            <w:r>
              <w:rPr>
                <w:lang w:eastAsia="en-US"/>
              </w:rPr>
              <w:t>. Se aprobă modificarea Contractului de pășunat nr.18 din data de 20.02.2018 încheiat între Primăria Bârna și Cuth Ileana din Pogănești nr.33 prin reducerea suprafeței de 2 ha pășune din U.A. 10 Lot 1, bloc fizic 2445.</w:t>
            </w:r>
          </w:p>
          <w:p w:rsidR="005A6ACA" w:rsidRDefault="005A6ACA" w:rsidP="00F916A5">
            <w:pPr>
              <w:rPr>
                <w:lang w:eastAsia="en-US"/>
              </w:rPr>
            </w:pPr>
          </w:p>
          <w:p w:rsidR="005A6ACA" w:rsidRDefault="005A6ACA" w:rsidP="00F916A5">
            <w:pPr>
              <w:rPr>
                <w:lang w:eastAsia="en-US"/>
              </w:rPr>
            </w:pPr>
            <w:r>
              <w:rPr>
                <w:lang w:eastAsia="en-US"/>
              </w:rPr>
              <w:t xml:space="preserve">   </w:t>
            </w:r>
            <w:r w:rsidRPr="007B464C">
              <w:rPr>
                <w:b/>
                <w:lang w:eastAsia="en-US"/>
              </w:rPr>
              <w:t>Art.2</w:t>
            </w:r>
            <w:r>
              <w:rPr>
                <w:lang w:eastAsia="en-US"/>
              </w:rPr>
              <w:t>. Se aprobă modificarea Contractului de pășunat nr. 21 din data de  22.03.2018 încheiat între Primăria Bârna și Ciorei Gavrilă din Sărăzani nr.83  prin reducerea suprafeței de 2 ha pășune din U.A.1 lot 8 , bloc fizic 494.</w:t>
            </w:r>
          </w:p>
          <w:p w:rsidR="005A6ACA" w:rsidRDefault="005A6ACA" w:rsidP="00F916A5">
            <w:pPr>
              <w:rPr>
                <w:lang w:eastAsia="en-US"/>
              </w:rPr>
            </w:pPr>
          </w:p>
          <w:p w:rsidR="005A6ACA" w:rsidRDefault="005A6ACA" w:rsidP="00F916A5">
            <w:pPr>
              <w:rPr>
                <w:lang w:eastAsia="en-US"/>
              </w:rPr>
            </w:pPr>
            <w:r>
              <w:rPr>
                <w:lang w:eastAsia="en-US"/>
              </w:rPr>
              <w:t xml:space="preserve">   </w:t>
            </w:r>
            <w:r w:rsidRPr="007B464C">
              <w:rPr>
                <w:b/>
                <w:lang w:eastAsia="en-US"/>
              </w:rPr>
              <w:t>Art.3</w:t>
            </w:r>
            <w:r>
              <w:rPr>
                <w:lang w:eastAsia="en-US"/>
              </w:rPr>
              <w:t>.  Cu ducerea la îndeplinire a prezentei hotărâri se încredințează d-nu Viceprimar Ignatoni Ovidiu Nicolae.</w:t>
            </w:r>
          </w:p>
          <w:p w:rsidR="005A6ACA" w:rsidRDefault="005A6ACA" w:rsidP="00F916A5">
            <w:pPr>
              <w:rPr>
                <w:lang w:eastAsia="en-US"/>
              </w:rPr>
            </w:pPr>
          </w:p>
          <w:p w:rsidR="005A6ACA" w:rsidRDefault="005A6ACA" w:rsidP="00F916A5">
            <w:pPr>
              <w:rPr>
                <w:lang w:eastAsia="en-US"/>
              </w:rPr>
            </w:pPr>
            <w:r>
              <w:rPr>
                <w:lang w:eastAsia="en-US"/>
              </w:rPr>
              <w:t xml:space="preserve">   </w:t>
            </w:r>
            <w:r w:rsidRPr="007B464C">
              <w:rPr>
                <w:b/>
                <w:lang w:eastAsia="en-US"/>
              </w:rPr>
              <w:t>Art.4</w:t>
            </w:r>
            <w:r>
              <w:rPr>
                <w:lang w:eastAsia="en-US"/>
              </w:rPr>
              <w:t>. Prezenta hotărâre se comunică:</w:t>
            </w:r>
          </w:p>
          <w:p w:rsidR="005A6ACA" w:rsidRDefault="005A6ACA" w:rsidP="00F916A5">
            <w:pPr>
              <w:rPr>
                <w:lang w:eastAsia="en-US"/>
              </w:rPr>
            </w:pPr>
            <w:r>
              <w:rPr>
                <w:lang w:eastAsia="en-US"/>
              </w:rPr>
              <w:t xml:space="preserve">             - Instituției Prefectului Județului Timiș- Controlul  legalității actelor și Contencios administrativ</w:t>
            </w:r>
          </w:p>
          <w:p w:rsidR="005A6ACA" w:rsidRDefault="005A6ACA" w:rsidP="00F916A5">
            <w:pPr>
              <w:rPr>
                <w:lang w:eastAsia="en-US"/>
              </w:rPr>
            </w:pPr>
            <w:r>
              <w:rPr>
                <w:lang w:eastAsia="en-US"/>
              </w:rPr>
              <w:t xml:space="preserve">             - D-lui Viceprimar Ignatoni Ovidiu Nicolae</w:t>
            </w:r>
          </w:p>
          <w:p w:rsidR="005A6ACA" w:rsidRDefault="005A6ACA" w:rsidP="00F916A5">
            <w:pPr>
              <w:rPr>
                <w:lang w:eastAsia="en-US"/>
              </w:rPr>
            </w:pPr>
            <w:r>
              <w:rPr>
                <w:lang w:eastAsia="en-US"/>
              </w:rPr>
              <w:t xml:space="preserve">             - Agentului agricol din primăria Bârna</w:t>
            </w:r>
          </w:p>
          <w:p w:rsidR="005A6ACA" w:rsidRDefault="005A6ACA" w:rsidP="00F916A5">
            <w:pPr>
              <w:rPr>
                <w:lang w:eastAsia="en-US"/>
              </w:rPr>
            </w:pPr>
            <w:r>
              <w:rPr>
                <w:lang w:eastAsia="en-US"/>
              </w:rPr>
              <w:t xml:space="preserve">             -  D-nei Cuth Ilena</w:t>
            </w:r>
          </w:p>
          <w:p w:rsidR="005A6ACA" w:rsidRDefault="005A6ACA" w:rsidP="00F916A5">
            <w:pPr>
              <w:rPr>
                <w:lang w:eastAsia="en-US"/>
              </w:rPr>
            </w:pPr>
            <w:r>
              <w:rPr>
                <w:lang w:eastAsia="en-US"/>
              </w:rPr>
              <w:t xml:space="preserve">             - D-lui Ciorei Gavrilă</w:t>
            </w:r>
          </w:p>
          <w:p w:rsidR="005A6ACA" w:rsidRDefault="005A6ACA" w:rsidP="00F916A5">
            <w:pPr>
              <w:rPr>
                <w:lang w:eastAsia="en-US"/>
              </w:rPr>
            </w:pPr>
            <w:r>
              <w:rPr>
                <w:lang w:eastAsia="en-US"/>
              </w:rPr>
              <w:t xml:space="preserve">              - La dosar</w:t>
            </w:r>
          </w:p>
          <w:p w:rsidR="005A6ACA" w:rsidRDefault="005A6ACA" w:rsidP="00F916A5">
            <w:pPr>
              <w:rPr>
                <w:lang w:eastAsia="en-US"/>
              </w:rPr>
            </w:pPr>
          </w:p>
          <w:p w:rsidR="005A6ACA" w:rsidRPr="007B464C" w:rsidRDefault="005A6ACA" w:rsidP="00F916A5">
            <w:pPr>
              <w:rPr>
                <w:b/>
                <w:lang w:eastAsia="en-US"/>
              </w:rPr>
            </w:pPr>
          </w:p>
          <w:p w:rsidR="005A6ACA" w:rsidRPr="007B464C" w:rsidRDefault="005A6ACA" w:rsidP="00F916A5">
            <w:pPr>
              <w:rPr>
                <w:b/>
                <w:lang w:eastAsia="en-US"/>
              </w:rPr>
            </w:pPr>
            <w:r w:rsidRPr="007B464C">
              <w:rPr>
                <w:b/>
                <w:lang w:eastAsia="en-US"/>
              </w:rPr>
              <w:t>PREȘEDINTE DE ȘEDINȚĂ                                    CONTRASEMNEAZĂ</w:t>
            </w:r>
          </w:p>
          <w:p w:rsidR="005A6ACA" w:rsidRPr="007B464C" w:rsidRDefault="005A6ACA" w:rsidP="00F916A5">
            <w:pPr>
              <w:rPr>
                <w:b/>
                <w:lang w:eastAsia="en-US"/>
              </w:rPr>
            </w:pPr>
            <w:r w:rsidRPr="007B464C">
              <w:rPr>
                <w:b/>
                <w:lang w:eastAsia="en-US"/>
              </w:rPr>
              <w:t>PAULESCU STELUȚA                                             SECRETAR</w:t>
            </w:r>
          </w:p>
          <w:p w:rsidR="005A6ACA" w:rsidRPr="007B464C" w:rsidRDefault="005A6ACA" w:rsidP="00F916A5">
            <w:pPr>
              <w:rPr>
                <w:b/>
                <w:lang w:eastAsia="en-US"/>
              </w:rPr>
            </w:pPr>
            <w:r w:rsidRPr="007B464C">
              <w:rPr>
                <w:b/>
                <w:lang w:eastAsia="en-US"/>
              </w:rPr>
              <w:t xml:space="preserve">                                                                                     SZKOROPAN LIVIA </w:t>
            </w:r>
          </w:p>
          <w:p w:rsidR="005A6ACA" w:rsidRPr="007B464C" w:rsidRDefault="005A6ACA" w:rsidP="00F916A5">
            <w:pPr>
              <w:rPr>
                <w:b/>
                <w:lang w:eastAsia="en-US"/>
              </w:rPr>
            </w:pPr>
            <w:r w:rsidRPr="007B464C">
              <w:rPr>
                <w:b/>
                <w:lang w:eastAsia="en-US"/>
              </w:rPr>
              <w:t xml:space="preserve">              </w:t>
            </w:r>
          </w:p>
          <w:p w:rsidR="005A6ACA" w:rsidRPr="007B464C" w:rsidRDefault="005A6ACA" w:rsidP="00F916A5">
            <w:pPr>
              <w:rPr>
                <w:lang w:eastAsia="en-US"/>
              </w:rPr>
            </w:pPr>
            <w:r>
              <w:rPr>
                <w:lang w:eastAsia="en-US"/>
              </w:rPr>
              <w:t xml:space="preserve"> </w:t>
            </w:r>
          </w:p>
          <w:p w:rsidR="005A6ACA" w:rsidRDefault="005A6ACA" w:rsidP="00F916A5">
            <w:pPr>
              <w:jc w:val="both"/>
              <w:rPr>
                <w:rFonts w:ascii="Arial" w:hAnsi="Arial" w:cs="Arial"/>
                <w:b/>
              </w:rPr>
            </w:pPr>
            <w:r>
              <w:rPr>
                <w:rFonts w:ascii="Arial" w:hAnsi="Arial" w:cs="Arial"/>
                <w:b/>
              </w:rPr>
              <w:lastRenderedPageBreak/>
              <w:t>ROMANIA</w:t>
            </w:r>
          </w:p>
          <w:p w:rsidR="005A6ACA" w:rsidRDefault="005A6ACA" w:rsidP="00F916A5">
            <w:pPr>
              <w:jc w:val="both"/>
              <w:rPr>
                <w:rFonts w:ascii="Arial" w:hAnsi="Arial" w:cs="Arial"/>
                <w:b/>
              </w:rPr>
            </w:pPr>
            <w:r>
              <w:rPr>
                <w:rFonts w:ascii="Arial" w:hAnsi="Arial" w:cs="Arial"/>
                <w:b/>
              </w:rPr>
              <w:t>JUDEȚUL TIMIȘ</w:t>
            </w:r>
          </w:p>
          <w:p w:rsidR="005A6ACA" w:rsidRDefault="005A6ACA" w:rsidP="00F916A5">
            <w:pPr>
              <w:jc w:val="both"/>
              <w:rPr>
                <w:rFonts w:ascii="Arial" w:hAnsi="Arial" w:cs="Arial"/>
                <w:b/>
              </w:rPr>
            </w:pPr>
            <w:r>
              <w:rPr>
                <w:rFonts w:ascii="Arial" w:hAnsi="Arial" w:cs="Arial"/>
                <w:b/>
              </w:rPr>
              <w:t>COMUNA  BÂRNA</w:t>
            </w:r>
          </w:p>
          <w:p w:rsidR="005A6ACA" w:rsidRDefault="005A6ACA" w:rsidP="00F916A5">
            <w:pPr>
              <w:jc w:val="both"/>
              <w:rPr>
                <w:rFonts w:ascii="Arial" w:hAnsi="Arial" w:cs="Arial"/>
                <w:b/>
              </w:rPr>
            </w:pPr>
            <w:r>
              <w:rPr>
                <w:rFonts w:ascii="Arial" w:hAnsi="Arial" w:cs="Arial"/>
                <w:b/>
              </w:rPr>
              <w:t>CONSILIUL LOCAL BÂRNA</w:t>
            </w:r>
          </w:p>
          <w:p w:rsidR="005A6ACA" w:rsidRDefault="005A6ACA" w:rsidP="00F916A5">
            <w:pPr>
              <w:jc w:val="both"/>
              <w:rPr>
                <w:rFonts w:ascii="Arial" w:hAnsi="Arial" w:cs="Arial"/>
                <w:b/>
              </w:rPr>
            </w:pPr>
          </w:p>
          <w:p w:rsidR="005A6ACA" w:rsidRDefault="005A6ACA" w:rsidP="00F916A5">
            <w:pPr>
              <w:jc w:val="center"/>
              <w:rPr>
                <w:rFonts w:ascii="Arial" w:hAnsi="Arial" w:cs="Arial"/>
                <w:b/>
              </w:rPr>
            </w:pPr>
            <w:r>
              <w:rPr>
                <w:rFonts w:ascii="Arial" w:hAnsi="Arial" w:cs="Arial"/>
                <w:b/>
              </w:rPr>
              <w:t>HOTĂRÂREA NR.7</w:t>
            </w:r>
          </w:p>
          <w:p w:rsidR="005A6ACA" w:rsidRDefault="005A6ACA" w:rsidP="00F916A5">
            <w:pPr>
              <w:jc w:val="center"/>
              <w:rPr>
                <w:rFonts w:ascii="Arial" w:hAnsi="Arial" w:cs="Arial"/>
                <w:b/>
              </w:rPr>
            </w:pPr>
            <w:r>
              <w:rPr>
                <w:rFonts w:ascii="Arial" w:hAnsi="Arial" w:cs="Arial"/>
                <w:b/>
              </w:rPr>
              <w:t>Din 31.01.2020</w:t>
            </w:r>
          </w:p>
          <w:p w:rsidR="005A6ACA" w:rsidRDefault="005A6ACA" w:rsidP="00F916A5">
            <w:pPr>
              <w:jc w:val="center"/>
              <w:rPr>
                <w:rFonts w:ascii="Arial" w:hAnsi="Arial" w:cs="Arial"/>
                <w:b/>
              </w:rPr>
            </w:pPr>
          </w:p>
          <w:p w:rsidR="005A6ACA" w:rsidRDefault="005A6ACA" w:rsidP="00F916A5">
            <w:pPr>
              <w:jc w:val="center"/>
              <w:rPr>
                <w:rFonts w:ascii="Arial" w:hAnsi="Arial" w:cs="Arial"/>
                <w:b/>
              </w:rPr>
            </w:pPr>
            <w:r>
              <w:rPr>
                <w:rFonts w:ascii="Arial" w:hAnsi="Arial" w:cs="Arial"/>
                <w:b/>
              </w:rPr>
              <w:t>Privind  modificarea taxei  speciale la terenul agricol  închiriat /concesionat</w:t>
            </w:r>
          </w:p>
          <w:p w:rsidR="005A6ACA" w:rsidRDefault="005A6ACA" w:rsidP="00F916A5">
            <w:pPr>
              <w:jc w:val="center"/>
              <w:rPr>
                <w:rFonts w:ascii="Arial" w:hAnsi="Arial" w:cs="Arial"/>
                <w:b/>
              </w:rPr>
            </w:pPr>
          </w:p>
          <w:p w:rsidR="005A6ACA" w:rsidRDefault="005A6ACA" w:rsidP="00F916A5">
            <w:pPr>
              <w:jc w:val="center"/>
              <w:rPr>
                <w:rFonts w:ascii="Arial" w:hAnsi="Arial" w:cs="Arial"/>
                <w:b/>
              </w:rPr>
            </w:pPr>
            <w:r>
              <w:rPr>
                <w:rFonts w:ascii="Arial" w:hAnsi="Arial" w:cs="Arial"/>
                <w:b/>
              </w:rPr>
              <w:t>CONSILIUL LOCAL AL COMUNEI BÂRNA, JUDEȚUL TIMIȘ,</w:t>
            </w:r>
          </w:p>
          <w:p w:rsidR="005A6ACA" w:rsidRDefault="005A6ACA" w:rsidP="00F916A5">
            <w:pPr>
              <w:rPr>
                <w:rFonts w:ascii="Arial" w:hAnsi="Arial" w:cs="Arial"/>
                <w:b/>
              </w:rPr>
            </w:pPr>
            <w:r>
              <w:rPr>
                <w:rFonts w:ascii="Arial" w:hAnsi="Arial" w:cs="Arial"/>
                <w:b/>
              </w:rPr>
              <w:tab/>
            </w:r>
            <w:r>
              <w:rPr>
                <w:rFonts w:ascii="Arial" w:hAnsi="Arial" w:cs="Arial"/>
                <w:b/>
              </w:rPr>
              <w:tab/>
              <w:t>Hotărâre adoptată în unanimitate de voturi</w:t>
            </w:r>
          </w:p>
          <w:p w:rsidR="005A6ACA" w:rsidRDefault="005A6ACA" w:rsidP="00F916A5">
            <w:pPr>
              <w:rPr>
                <w:rFonts w:ascii="Arial" w:hAnsi="Arial" w:cs="Arial"/>
              </w:rPr>
            </w:pPr>
            <w:r>
              <w:rPr>
                <w:rFonts w:ascii="Arial" w:hAnsi="Arial" w:cs="Arial"/>
                <w:b/>
              </w:rPr>
              <w:tab/>
            </w:r>
            <w:r>
              <w:rPr>
                <w:rFonts w:ascii="Arial" w:hAnsi="Arial" w:cs="Arial"/>
              </w:rPr>
              <w:t>Analizând   referatul nr. 479  din data de 30.01.2020  a d-nei  Cristescu Nicoleta - Inspector  Fiscal  la  primaria  Bârna  prin care propune Consiliului Local Bârna modificarea  taxei  speciale  la terenurile agricole închiriate/concesionate,</w:t>
            </w:r>
          </w:p>
          <w:p w:rsidR="005A6ACA" w:rsidRDefault="005A6ACA" w:rsidP="00F916A5">
            <w:pPr>
              <w:rPr>
                <w:rFonts w:ascii="Arial" w:hAnsi="Arial" w:cs="Arial"/>
              </w:rPr>
            </w:pPr>
          </w:p>
          <w:p w:rsidR="005A6ACA" w:rsidRDefault="005A6ACA" w:rsidP="00F916A5">
            <w:pPr>
              <w:rPr>
                <w:rFonts w:ascii="Arial" w:hAnsi="Arial" w:cs="Arial"/>
              </w:rPr>
            </w:pPr>
            <w:r>
              <w:rPr>
                <w:rFonts w:ascii="Arial" w:hAnsi="Arial" w:cs="Arial"/>
              </w:rPr>
              <w:tab/>
              <w:t>Luînd în calcul Hotărârea  Consiliului Local Bârna nr. 75 din  23.12.2018  prin care s-au stabilit taxele și impozitele locale pentru anul 2020,</w:t>
            </w:r>
          </w:p>
          <w:p w:rsidR="005A6ACA" w:rsidRDefault="005A6ACA" w:rsidP="00F916A5">
            <w:pPr>
              <w:rPr>
                <w:rFonts w:ascii="Arial" w:hAnsi="Arial" w:cs="Arial"/>
              </w:rPr>
            </w:pPr>
            <w:r>
              <w:rPr>
                <w:rFonts w:ascii="Arial" w:hAnsi="Arial" w:cs="Arial"/>
              </w:rPr>
              <w:tab/>
              <w:t xml:space="preserve">In baza  art. 129 din OUG 57/2019- Codul administrativ </w:t>
            </w:r>
          </w:p>
          <w:p w:rsidR="005A6ACA" w:rsidRDefault="005A6ACA" w:rsidP="00F916A5">
            <w:pPr>
              <w:jc w:val="center"/>
              <w:rPr>
                <w:rFonts w:ascii="Arial" w:hAnsi="Arial" w:cs="Arial"/>
              </w:rPr>
            </w:pPr>
          </w:p>
          <w:p w:rsidR="005A6ACA" w:rsidRDefault="005A6ACA" w:rsidP="00F916A5">
            <w:pPr>
              <w:jc w:val="center"/>
              <w:rPr>
                <w:rFonts w:ascii="Arial" w:hAnsi="Arial" w:cs="Arial"/>
              </w:rPr>
            </w:pPr>
          </w:p>
          <w:p w:rsidR="005A6ACA" w:rsidRDefault="005A6ACA" w:rsidP="00F916A5">
            <w:pPr>
              <w:jc w:val="center"/>
              <w:rPr>
                <w:rFonts w:ascii="Arial" w:hAnsi="Arial" w:cs="Arial"/>
                <w:b/>
              </w:rPr>
            </w:pPr>
            <w:r w:rsidRPr="00774733">
              <w:rPr>
                <w:rFonts w:ascii="Arial" w:hAnsi="Arial" w:cs="Arial"/>
                <w:b/>
              </w:rPr>
              <w:t>HOTĂRĂȘTE</w:t>
            </w:r>
          </w:p>
          <w:p w:rsidR="005A6ACA" w:rsidRPr="00774733" w:rsidRDefault="005A6ACA" w:rsidP="00F916A5">
            <w:pPr>
              <w:jc w:val="center"/>
              <w:rPr>
                <w:rFonts w:ascii="Arial" w:hAnsi="Arial" w:cs="Arial"/>
                <w:b/>
              </w:rPr>
            </w:pPr>
          </w:p>
          <w:p w:rsidR="005A6ACA" w:rsidRPr="00305C6E" w:rsidRDefault="005A6ACA" w:rsidP="00F916A5">
            <w:pPr>
              <w:rPr>
                <w:rFonts w:ascii="Arial" w:hAnsi="Arial" w:cs="Arial"/>
                <w:b/>
              </w:rPr>
            </w:pPr>
            <w:r>
              <w:rPr>
                <w:rFonts w:ascii="Arial" w:hAnsi="Arial" w:cs="Arial"/>
              </w:rPr>
              <w:tab/>
            </w:r>
            <w:r w:rsidRPr="00774733">
              <w:rPr>
                <w:rFonts w:ascii="Arial" w:hAnsi="Arial" w:cs="Arial"/>
                <w:b/>
              </w:rPr>
              <w:t>Art.1</w:t>
            </w:r>
            <w:r>
              <w:rPr>
                <w:rFonts w:ascii="Arial" w:hAnsi="Arial" w:cs="Arial"/>
              </w:rPr>
              <w:t xml:space="preserve">.  Se aprobă modificarea taxei la terenul agricol  închiriat/concesionat  stabilit prin anexa  nr. 2 pct.3 la H.C.L. nr. 75  din 23.12.2019 </w:t>
            </w:r>
            <w:r>
              <w:rPr>
                <w:rFonts w:ascii="Arial" w:hAnsi="Arial" w:cs="Arial"/>
                <w:b/>
              </w:rPr>
              <w:t xml:space="preserve">de la 1,5  lei /mp./an și 0,80 bani/mp/an </w:t>
            </w:r>
            <w:r w:rsidRPr="00305C6E">
              <w:rPr>
                <w:rFonts w:ascii="Arial" w:hAnsi="Arial" w:cs="Arial"/>
                <w:b/>
              </w:rPr>
              <w:t xml:space="preserve"> </w:t>
            </w:r>
            <w:r w:rsidRPr="00597168">
              <w:rPr>
                <w:rFonts w:ascii="Arial" w:hAnsi="Arial" w:cs="Arial"/>
                <w:b/>
                <w:sz w:val="36"/>
                <w:szCs w:val="36"/>
              </w:rPr>
              <w:t>la</w:t>
            </w:r>
            <w:r w:rsidRPr="00305C6E">
              <w:rPr>
                <w:rFonts w:ascii="Arial" w:hAnsi="Arial" w:cs="Arial"/>
                <w:b/>
              </w:rPr>
              <w:t xml:space="preserve"> 0,50 de bani /mp./an.</w:t>
            </w:r>
          </w:p>
          <w:p w:rsidR="005A6ACA" w:rsidRDefault="005A6ACA" w:rsidP="00F916A5">
            <w:pPr>
              <w:rPr>
                <w:rFonts w:ascii="Arial" w:hAnsi="Arial" w:cs="Arial"/>
              </w:rPr>
            </w:pPr>
          </w:p>
          <w:p w:rsidR="005A6ACA" w:rsidRDefault="005A6ACA" w:rsidP="00F916A5">
            <w:pPr>
              <w:rPr>
                <w:rFonts w:ascii="Arial" w:hAnsi="Arial" w:cs="Arial"/>
              </w:rPr>
            </w:pPr>
          </w:p>
          <w:p w:rsidR="005A6ACA" w:rsidRDefault="005A6ACA" w:rsidP="00F916A5">
            <w:pPr>
              <w:rPr>
                <w:rFonts w:ascii="Arial" w:hAnsi="Arial" w:cs="Arial"/>
              </w:rPr>
            </w:pPr>
            <w:r>
              <w:rPr>
                <w:rFonts w:ascii="Arial" w:hAnsi="Arial" w:cs="Arial"/>
              </w:rPr>
              <w:tab/>
            </w:r>
            <w:r w:rsidRPr="00774733">
              <w:rPr>
                <w:rFonts w:ascii="Arial" w:hAnsi="Arial" w:cs="Arial"/>
                <w:b/>
              </w:rPr>
              <w:t>Art.2</w:t>
            </w:r>
            <w:r>
              <w:rPr>
                <w:rFonts w:ascii="Arial" w:hAnsi="Arial" w:cs="Arial"/>
              </w:rPr>
              <w:t>.  Prezenta hotărâre se comunică:</w:t>
            </w:r>
          </w:p>
          <w:p w:rsidR="005A6ACA" w:rsidRDefault="005A6ACA" w:rsidP="00F916A5">
            <w:pPr>
              <w:rPr>
                <w:rFonts w:ascii="Arial" w:hAnsi="Arial" w:cs="Arial"/>
              </w:rPr>
            </w:pPr>
            <w:r>
              <w:rPr>
                <w:rFonts w:ascii="Arial" w:hAnsi="Arial" w:cs="Arial"/>
              </w:rPr>
              <w:tab/>
            </w:r>
            <w:r>
              <w:rPr>
                <w:rFonts w:ascii="Arial" w:hAnsi="Arial" w:cs="Arial"/>
              </w:rPr>
              <w:tab/>
              <w:t xml:space="preserve">- Instituției Prefectului Județului Timiș- Controlul legalității     </w:t>
            </w:r>
            <w:r>
              <w:rPr>
                <w:rFonts w:ascii="Arial" w:hAnsi="Arial" w:cs="Arial"/>
              </w:rPr>
              <w:tab/>
            </w:r>
            <w:r>
              <w:rPr>
                <w:rFonts w:ascii="Arial" w:hAnsi="Arial" w:cs="Arial"/>
              </w:rPr>
              <w:tab/>
              <w:t xml:space="preserve">   actelor și Contencios administrativ</w:t>
            </w:r>
          </w:p>
          <w:p w:rsidR="005A6ACA" w:rsidRDefault="005A6ACA" w:rsidP="00F916A5">
            <w:pPr>
              <w:rPr>
                <w:rFonts w:ascii="Arial" w:hAnsi="Arial" w:cs="Arial"/>
              </w:rPr>
            </w:pPr>
            <w:r>
              <w:rPr>
                <w:rFonts w:ascii="Arial" w:hAnsi="Arial" w:cs="Arial"/>
              </w:rPr>
              <w:tab/>
            </w:r>
            <w:r>
              <w:rPr>
                <w:rFonts w:ascii="Arial" w:hAnsi="Arial" w:cs="Arial"/>
              </w:rPr>
              <w:tab/>
              <w:t>- Primarului Comunei Bârna</w:t>
            </w:r>
          </w:p>
          <w:p w:rsidR="005A6ACA" w:rsidRDefault="005A6ACA" w:rsidP="00F916A5">
            <w:pPr>
              <w:rPr>
                <w:rFonts w:ascii="Arial" w:hAnsi="Arial" w:cs="Arial"/>
              </w:rPr>
            </w:pPr>
            <w:r>
              <w:rPr>
                <w:rFonts w:ascii="Arial" w:hAnsi="Arial" w:cs="Arial"/>
              </w:rPr>
              <w:tab/>
            </w:r>
            <w:r>
              <w:rPr>
                <w:rFonts w:ascii="Arial" w:hAnsi="Arial" w:cs="Arial"/>
              </w:rPr>
              <w:tab/>
              <w:t>- Inspectorului Fiscal de la Primăria Bârna</w:t>
            </w:r>
          </w:p>
          <w:p w:rsidR="005A6ACA" w:rsidRDefault="005A6ACA" w:rsidP="00F916A5">
            <w:pPr>
              <w:rPr>
                <w:rFonts w:ascii="Arial" w:hAnsi="Arial" w:cs="Arial"/>
              </w:rPr>
            </w:pPr>
            <w:r>
              <w:rPr>
                <w:rFonts w:ascii="Arial" w:hAnsi="Arial" w:cs="Arial"/>
              </w:rPr>
              <w:tab/>
            </w:r>
            <w:r>
              <w:rPr>
                <w:rFonts w:ascii="Arial" w:hAnsi="Arial" w:cs="Arial"/>
              </w:rPr>
              <w:tab/>
              <w:t>- Locuitorilor prin afișare</w:t>
            </w:r>
          </w:p>
          <w:p w:rsidR="005A6ACA" w:rsidRDefault="005A6ACA" w:rsidP="00F916A5">
            <w:pPr>
              <w:rPr>
                <w:rFonts w:ascii="Arial" w:hAnsi="Arial" w:cs="Arial"/>
              </w:rPr>
            </w:pPr>
            <w:r>
              <w:rPr>
                <w:rFonts w:ascii="Arial" w:hAnsi="Arial" w:cs="Arial"/>
              </w:rPr>
              <w:tab/>
            </w:r>
            <w:r>
              <w:rPr>
                <w:rFonts w:ascii="Arial" w:hAnsi="Arial" w:cs="Arial"/>
              </w:rPr>
              <w:tab/>
              <w:t>- La dosar</w:t>
            </w:r>
          </w:p>
          <w:p w:rsidR="005A6ACA" w:rsidRDefault="005A6ACA" w:rsidP="00F916A5">
            <w:pPr>
              <w:rPr>
                <w:rFonts w:ascii="Arial" w:hAnsi="Arial" w:cs="Arial"/>
              </w:rPr>
            </w:pPr>
          </w:p>
          <w:p w:rsidR="005A6ACA" w:rsidRDefault="005A6ACA" w:rsidP="00F916A5">
            <w:pPr>
              <w:rPr>
                <w:rFonts w:ascii="Arial" w:hAnsi="Arial" w:cs="Arial"/>
                <w:b/>
              </w:rPr>
            </w:pPr>
            <w:r w:rsidRPr="00774733">
              <w:rPr>
                <w:rFonts w:ascii="Arial" w:hAnsi="Arial" w:cs="Arial"/>
                <w:b/>
              </w:rPr>
              <w:t>PREȘEDIN</w:t>
            </w:r>
            <w:r>
              <w:rPr>
                <w:rFonts w:ascii="Arial" w:hAnsi="Arial" w:cs="Arial"/>
                <w:b/>
              </w:rPr>
              <w:t>TE DE ȘEDINȚĂ                                         SECRETAR</w:t>
            </w:r>
          </w:p>
          <w:p w:rsidR="005A6ACA" w:rsidRPr="00774733" w:rsidRDefault="005A6ACA" w:rsidP="00F916A5">
            <w:pPr>
              <w:rPr>
                <w:rFonts w:ascii="Arial" w:hAnsi="Arial" w:cs="Arial"/>
                <w:b/>
              </w:rPr>
            </w:pPr>
            <w:r>
              <w:rPr>
                <w:rFonts w:ascii="Arial" w:hAnsi="Arial" w:cs="Arial"/>
                <w:b/>
              </w:rPr>
              <w:t xml:space="preserve">PAULESCU STELUȚA                                     SZKOROPAN LIVIA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5A6ACA" w:rsidRDefault="005A6ACA" w:rsidP="00F916A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5A6ACA" w:rsidRPr="00796783" w:rsidRDefault="005A6ACA" w:rsidP="00F916A5">
            <w:pPr>
              <w:rPr>
                <w:lang w:eastAsia="en-US"/>
              </w:rPr>
            </w:pPr>
            <w:r w:rsidRPr="00796783">
              <w:rPr>
                <w:lang w:eastAsia="en-US"/>
              </w:rPr>
              <w:t xml:space="preserve">                                            </w:t>
            </w:r>
          </w:p>
        </w:tc>
        <w:tc>
          <w:tcPr>
            <w:tcW w:w="153" w:type="pct"/>
            <w:hideMark/>
          </w:tcPr>
          <w:p w:rsidR="005A6ACA" w:rsidRPr="00796783" w:rsidRDefault="005A6ACA" w:rsidP="00F916A5">
            <w:pPr>
              <w:rPr>
                <w:lang w:eastAsia="en-US"/>
              </w:rPr>
            </w:pPr>
          </w:p>
        </w:tc>
        <w:tc>
          <w:tcPr>
            <w:tcW w:w="713" w:type="pct"/>
            <w:hideMark/>
          </w:tcPr>
          <w:p w:rsidR="005A6ACA" w:rsidRPr="00796783" w:rsidRDefault="005A6ACA" w:rsidP="00F916A5">
            <w:pPr>
              <w:rPr>
                <w:lang w:eastAsia="en-US"/>
              </w:rPr>
            </w:pPr>
          </w:p>
        </w:tc>
      </w:tr>
      <w:tr w:rsidR="005A6ACA" w:rsidRPr="00796783" w:rsidTr="005A6ACA">
        <w:trPr>
          <w:tblCellSpacing w:w="15" w:type="dxa"/>
        </w:trPr>
        <w:tc>
          <w:tcPr>
            <w:tcW w:w="4071" w:type="pct"/>
          </w:tcPr>
          <w:p w:rsidR="005A6ACA" w:rsidRPr="00796783" w:rsidRDefault="005A6ACA" w:rsidP="00F916A5"/>
        </w:tc>
        <w:tc>
          <w:tcPr>
            <w:tcW w:w="153" w:type="pct"/>
          </w:tcPr>
          <w:p w:rsidR="005A6ACA" w:rsidRPr="00796783" w:rsidRDefault="005A6ACA" w:rsidP="00F916A5">
            <w:pPr>
              <w:rPr>
                <w:lang w:eastAsia="en-US"/>
              </w:rPr>
            </w:pPr>
          </w:p>
        </w:tc>
        <w:tc>
          <w:tcPr>
            <w:tcW w:w="713" w:type="pct"/>
          </w:tcPr>
          <w:p w:rsidR="005A6ACA" w:rsidRPr="00796783" w:rsidRDefault="005A6ACA" w:rsidP="00F916A5">
            <w:pPr>
              <w:rPr>
                <w:lang w:eastAsia="en-US"/>
              </w:rPr>
            </w:pPr>
          </w:p>
        </w:tc>
      </w:tr>
    </w:tbl>
    <w:p w:rsidR="005A6ACA" w:rsidRDefault="005A6ACA" w:rsidP="005A6ACA">
      <w:pPr>
        <w:rPr>
          <w:b/>
        </w:rPr>
      </w:pPr>
      <w:r>
        <w:rPr>
          <w:b/>
        </w:rPr>
        <w:t>ROMANIA</w:t>
      </w:r>
    </w:p>
    <w:p w:rsidR="005A6ACA" w:rsidRDefault="005A6ACA" w:rsidP="005A6ACA">
      <w:pPr>
        <w:rPr>
          <w:b/>
        </w:rPr>
      </w:pPr>
      <w:r>
        <w:rPr>
          <w:b/>
        </w:rPr>
        <w:t>JUDEȚUL TIMIȘ</w:t>
      </w:r>
    </w:p>
    <w:p w:rsidR="005A6ACA" w:rsidRDefault="005A6ACA" w:rsidP="005A6ACA">
      <w:pPr>
        <w:rPr>
          <w:b/>
        </w:rPr>
      </w:pPr>
      <w:r>
        <w:rPr>
          <w:b/>
        </w:rPr>
        <w:t>COMUNA BÂRNA</w:t>
      </w:r>
    </w:p>
    <w:p w:rsidR="005A6ACA" w:rsidRDefault="005A6ACA" w:rsidP="005A6ACA">
      <w:pPr>
        <w:rPr>
          <w:b/>
        </w:rPr>
      </w:pPr>
      <w:r>
        <w:rPr>
          <w:b/>
        </w:rPr>
        <w:t>CONSILIUL LOCAL BÂRNA</w:t>
      </w:r>
    </w:p>
    <w:p w:rsidR="005A6ACA" w:rsidRDefault="005A6ACA" w:rsidP="005A6ACA">
      <w:pPr>
        <w:rPr>
          <w:b/>
        </w:rPr>
      </w:pPr>
    </w:p>
    <w:p w:rsidR="005A6ACA" w:rsidRDefault="005A6ACA" w:rsidP="005A6ACA">
      <w:pPr>
        <w:jc w:val="center"/>
        <w:rPr>
          <w:b/>
        </w:rPr>
      </w:pPr>
      <w:r>
        <w:rPr>
          <w:b/>
        </w:rPr>
        <w:t>HOTĂRÂREA NR.8</w:t>
      </w:r>
    </w:p>
    <w:p w:rsidR="005A6ACA" w:rsidRDefault="005A6ACA" w:rsidP="005A6ACA">
      <w:pPr>
        <w:jc w:val="center"/>
        <w:rPr>
          <w:b/>
        </w:rPr>
      </w:pPr>
      <w:r>
        <w:rPr>
          <w:b/>
        </w:rPr>
        <w:t>Din data de 04.02.2020</w:t>
      </w:r>
    </w:p>
    <w:p w:rsidR="005A6ACA" w:rsidRDefault="005A6ACA" w:rsidP="005A6ACA">
      <w:pPr>
        <w:jc w:val="center"/>
        <w:rPr>
          <w:b/>
        </w:rPr>
      </w:pPr>
      <w:r>
        <w:rPr>
          <w:b/>
        </w:rPr>
        <w:t>Privind aprobarea îndreptări de eroare materială  a HCL Bârna nr.71/2019 cu  drumului de exploatație   în localitatea Pogănești</w:t>
      </w:r>
    </w:p>
    <w:p w:rsidR="005A6ACA" w:rsidRDefault="005A6ACA" w:rsidP="005A6ACA">
      <w:pPr>
        <w:jc w:val="center"/>
        <w:rPr>
          <w:b/>
        </w:rPr>
      </w:pPr>
    </w:p>
    <w:p w:rsidR="005A6ACA" w:rsidRDefault="005A6ACA" w:rsidP="005A6ACA">
      <w:pPr>
        <w:rPr>
          <w:b/>
        </w:rPr>
      </w:pPr>
      <w:r>
        <w:rPr>
          <w:b/>
        </w:rPr>
        <w:tab/>
        <w:t>CONSILIUL LOCAL  AL COMUNEI BÂRNA, JUDEȚUL TIMIȘ,</w:t>
      </w:r>
    </w:p>
    <w:p w:rsidR="005A6ACA" w:rsidRDefault="005A6ACA" w:rsidP="005A6ACA">
      <w:pPr>
        <w:rPr>
          <w:b/>
        </w:rPr>
      </w:pPr>
    </w:p>
    <w:p w:rsidR="005A6ACA" w:rsidRDefault="005A6ACA" w:rsidP="005A6ACA">
      <w:r>
        <w:tab/>
        <w:t>Analizând referatul nr. 531 din data de  03.02.2020 a d-lui Viceprimar Ignatoni Ovidiu Nicolae prin care propune Consiliului Local Bârna necesitatea modificării H.C.L.Bârna nr. 71/2019,</w:t>
      </w:r>
    </w:p>
    <w:p w:rsidR="005A6ACA" w:rsidRDefault="005A6ACA" w:rsidP="005A6ACA">
      <w:r>
        <w:tab/>
      </w:r>
      <w:r>
        <w:tab/>
        <w:t>In baza art.129 și art 196 din OUG 57/2019- Codul Administrativ,</w:t>
      </w:r>
    </w:p>
    <w:p w:rsidR="005A6ACA" w:rsidRDefault="005A6ACA" w:rsidP="005A6ACA">
      <w:pPr>
        <w:jc w:val="center"/>
        <w:rPr>
          <w:b/>
        </w:rPr>
      </w:pPr>
    </w:p>
    <w:p w:rsidR="005A6ACA" w:rsidRPr="005A6ACA" w:rsidRDefault="005A6ACA" w:rsidP="005A6ACA">
      <w:pPr>
        <w:jc w:val="center"/>
        <w:rPr>
          <w:b/>
        </w:rPr>
      </w:pPr>
      <w:r w:rsidRPr="00C815B9">
        <w:rPr>
          <w:b/>
        </w:rPr>
        <w:t>HOTĂRĂȘTE</w:t>
      </w:r>
    </w:p>
    <w:p w:rsidR="005A6ACA" w:rsidRDefault="005A6ACA" w:rsidP="005A6ACA">
      <w:pPr>
        <w:rPr>
          <w:sz w:val="28"/>
          <w:szCs w:val="28"/>
        </w:rPr>
      </w:pPr>
      <w:r>
        <w:tab/>
      </w:r>
      <w:r w:rsidRPr="00C815B9">
        <w:rPr>
          <w:b/>
        </w:rPr>
        <w:t>Art.1</w:t>
      </w:r>
      <w:r>
        <w:t xml:space="preserve">. </w:t>
      </w:r>
      <w:r w:rsidRPr="00FF46C5">
        <w:rPr>
          <w:sz w:val="28"/>
          <w:szCs w:val="28"/>
        </w:rPr>
        <w:t>Se aprobă repoziționarea drumului de exploatare DE 932 din localitatea Pogănești în partea de sud a parcelei de pășune Ps 933 , între acestă parcelă și A 934 pentru a facilita accesul proprietarilor de teren situat în parcela A934 și întabularea drumului în Cartea Funciară.</w:t>
      </w:r>
    </w:p>
    <w:p w:rsidR="005A6ACA" w:rsidRPr="005621F4" w:rsidRDefault="005A6ACA" w:rsidP="005A6ACA">
      <w:pPr>
        <w:rPr>
          <w:b/>
          <w:sz w:val="28"/>
          <w:szCs w:val="28"/>
        </w:rPr>
      </w:pPr>
      <w:r>
        <w:rPr>
          <w:sz w:val="28"/>
          <w:szCs w:val="28"/>
        </w:rPr>
        <w:tab/>
      </w:r>
      <w:r>
        <w:rPr>
          <w:sz w:val="28"/>
          <w:szCs w:val="28"/>
        </w:rPr>
        <w:tab/>
      </w:r>
      <w:r w:rsidRPr="005621F4">
        <w:rPr>
          <w:b/>
          <w:sz w:val="28"/>
          <w:szCs w:val="28"/>
        </w:rPr>
        <w:t>- se va citi</w:t>
      </w:r>
    </w:p>
    <w:p w:rsidR="005A6ACA" w:rsidRPr="005A6ACA" w:rsidRDefault="005A6ACA" w:rsidP="005A6ACA">
      <w:pPr>
        <w:rPr>
          <w:b/>
          <w:sz w:val="28"/>
          <w:szCs w:val="28"/>
        </w:rPr>
      </w:pPr>
      <w:r w:rsidRPr="005621F4">
        <w:rPr>
          <w:b/>
          <w:sz w:val="28"/>
          <w:szCs w:val="28"/>
        </w:rPr>
        <w:tab/>
        <w:t xml:space="preserve"> Se aprobă întabularea  -Drumului de exploatare DE -932 și repoziționarea </w:t>
      </w:r>
      <w:r>
        <w:rPr>
          <w:b/>
          <w:sz w:val="28"/>
          <w:szCs w:val="28"/>
        </w:rPr>
        <w:t xml:space="preserve"> </w:t>
      </w:r>
      <w:r w:rsidRPr="005621F4">
        <w:rPr>
          <w:b/>
          <w:sz w:val="28"/>
          <w:szCs w:val="28"/>
        </w:rPr>
        <w:t xml:space="preserve">pășunii Pș </w:t>
      </w:r>
      <w:r>
        <w:rPr>
          <w:b/>
          <w:sz w:val="28"/>
          <w:szCs w:val="28"/>
        </w:rPr>
        <w:t xml:space="preserve"> - </w:t>
      </w:r>
      <w:r w:rsidRPr="005621F4">
        <w:rPr>
          <w:b/>
          <w:sz w:val="28"/>
          <w:szCs w:val="28"/>
        </w:rPr>
        <w:t>933</w:t>
      </w:r>
    </w:p>
    <w:p w:rsidR="005A6ACA" w:rsidRPr="00FF46C5" w:rsidRDefault="005A6ACA" w:rsidP="005A6ACA">
      <w:pPr>
        <w:rPr>
          <w:sz w:val="28"/>
          <w:szCs w:val="28"/>
        </w:rPr>
      </w:pPr>
      <w:r w:rsidRPr="00FF46C5">
        <w:rPr>
          <w:sz w:val="28"/>
          <w:szCs w:val="28"/>
        </w:rPr>
        <w:tab/>
      </w:r>
      <w:r w:rsidRPr="00FF46C5">
        <w:rPr>
          <w:b/>
          <w:sz w:val="28"/>
          <w:szCs w:val="28"/>
        </w:rPr>
        <w:t>Art.2.</w:t>
      </w:r>
      <w:r w:rsidRPr="00FF46C5">
        <w:rPr>
          <w:sz w:val="28"/>
          <w:szCs w:val="28"/>
        </w:rPr>
        <w:t xml:space="preserve"> Se aprobă  alipirea parcelei Pș 933 IE 401194 cu Ps 921 IE 401213 și Întabularea în Cartea Funciară  a parcelelor alipite.</w:t>
      </w:r>
    </w:p>
    <w:p w:rsidR="005A6ACA" w:rsidRPr="00FF46C5" w:rsidRDefault="005A6ACA" w:rsidP="005A6ACA">
      <w:pPr>
        <w:rPr>
          <w:sz w:val="28"/>
          <w:szCs w:val="28"/>
        </w:rPr>
      </w:pPr>
      <w:r w:rsidRPr="00FF46C5">
        <w:rPr>
          <w:sz w:val="28"/>
          <w:szCs w:val="28"/>
        </w:rPr>
        <w:tab/>
      </w:r>
      <w:r w:rsidRPr="00FF46C5">
        <w:rPr>
          <w:b/>
          <w:sz w:val="28"/>
          <w:szCs w:val="28"/>
        </w:rPr>
        <w:t>Art.3.</w:t>
      </w:r>
      <w:r w:rsidRPr="00FF46C5">
        <w:rPr>
          <w:sz w:val="28"/>
          <w:szCs w:val="28"/>
        </w:rPr>
        <w:t xml:space="preserve"> Se aprobă dezmembrarea a două parcele  din parcela rezultată din alipirea parcelei Ps 933 IE 401194 cu Pș 921IE 401213 și întabularea în Cartea Funciară.</w:t>
      </w:r>
    </w:p>
    <w:p w:rsidR="005A6ACA" w:rsidRPr="00FF46C5" w:rsidRDefault="005A6ACA" w:rsidP="005A6ACA">
      <w:pPr>
        <w:rPr>
          <w:sz w:val="28"/>
          <w:szCs w:val="28"/>
        </w:rPr>
      </w:pPr>
      <w:r w:rsidRPr="00FF46C5">
        <w:rPr>
          <w:sz w:val="28"/>
          <w:szCs w:val="28"/>
        </w:rPr>
        <w:tab/>
      </w:r>
      <w:r w:rsidRPr="00FF46C5">
        <w:rPr>
          <w:b/>
          <w:sz w:val="28"/>
          <w:szCs w:val="28"/>
        </w:rPr>
        <w:t>Art.4</w:t>
      </w:r>
      <w:r w:rsidRPr="00FF46C5">
        <w:rPr>
          <w:sz w:val="28"/>
          <w:szCs w:val="28"/>
        </w:rPr>
        <w:t>. Cu ducerea la îndeplinire a prezentei hotărâri se încredințează d-nu Viceprimar Ignatoni Ovidiu Nicolae.</w:t>
      </w:r>
    </w:p>
    <w:p w:rsidR="005A6ACA" w:rsidRPr="00FF46C5" w:rsidRDefault="005A6ACA" w:rsidP="005A6ACA">
      <w:pPr>
        <w:rPr>
          <w:sz w:val="28"/>
          <w:szCs w:val="28"/>
        </w:rPr>
      </w:pPr>
      <w:r w:rsidRPr="00FF46C5">
        <w:rPr>
          <w:sz w:val="28"/>
          <w:szCs w:val="28"/>
        </w:rPr>
        <w:tab/>
      </w:r>
      <w:r w:rsidRPr="00FF46C5">
        <w:rPr>
          <w:b/>
          <w:sz w:val="28"/>
          <w:szCs w:val="28"/>
        </w:rPr>
        <w:t>Art.5</w:t>
      </w:r>
      <w:r w:rsidRPr="00FF46C5">
        <w:rPr>
          <w:sz w:val="28"/>
          <w:szCs w:val="28"/>
        </w:rPr>
        <w:t xml:space="preserve"> .Prezenta hotărâre se comunică:</w:t>
      </w:r>
    </w:p>
    <w:p w:rsidR="005A6ACA" w:rsidRPr="00FF46C5" w:rsidRDefault="005A6ACA" w:rsidP="005A6ACA">
      <w:pPr>
        <w:rPr>
          <w:sz w:val="28"/>
          <w:szCs w:val="28"/>
        </w:rPr>
      </w:pPr>
      <w:r w:rsidRPr="00FF46C5">
        <w:rPr>
          <w:sz w:val="28"/>
          <w:szCs w:val="28"/>
        </w:rPr>
        <w:tab/>
      </w:r>
      <w:r w:rsidRPr="00FF46C5">
        <w:rPr>
          <w:sz w:val="28"/>
          <w:szCs w:val="28"/>
        </w:rPr>
        <w:tab/>
        <w:t>- Instituției Prefectului Județului Timiș- Controlul legal</w:t>
      </w:r>
      <w:r>
        <w:rPr>
          <w:sz w:val="28"/>
          <w:szCs w:val="28"/>
        </w:rPr>
        <w:t xml:space="preserve">ității actelor și </w:t>
      </w:r>
      <w:r>
        <w:rPr>
          <w:sz w:val="28"/>
          <w:szCs w:val="28"/>
        </w:rPr>
        <w:tab/>
        <w:t xml:space="preserve">Contencios </w:t>
      </w:r>
      <w:r>
        <w:rPr>
          <w:sz w:val="28"/>
          <w:szCs w:val="28"/>
        </w:rPr>
        <w:tab/>
      </w:r>
      <w:r w:rsidRPr="00FF46C5">
        <w:rPr>
          <w:sz w:val="28"/>
          <w:szCs w:val="28"/>
        </w:rPr>
        <w:t>administrativ</w:t>
      </w:r>
    </w:p>
    <w:p w:rsidR="005A6ACA" w:rsidRPr="00FF46C5" w:rsidRDefault="005A6ACA" w:rsidP="005A6ACA">
      <w:pPr>
        <w:rPr>
          <w:sz w:val="28"/>
          <w:szCs w:val="28"/>
        </w:rPr>
      </w:pPr>
      <w:r w:rsidRPr="00FF46C5">
        <w:rPr>
          <w:sz w:val="28"/>
          <w:szCs w:val="28"/>
        </w:rPr>
        <w:tab/>
      </w:r>
      <w:r w:rsidRPr="00FF46C5">
        <w:rPr>
          <w:sz w:val="28"/>
          <w:szCs w:val="28"/>
        </w:rPr>
        <w:tab/>
        <w:t>- Biroului de Carte Funciară Lugoj</w:t>
      </w:r>
    </w:p>
    <w:p w:rsidR="005A6ACA" w:rsidRPr="00FF46C5" w:rsidRDefault="005A6ACA" w:rsidP="005A6ACA">
      <w:pPr>
        <w:rPr>
          <w:sz w:val="28"/>
          <w:szCs w:val="28"/>
        </w:rPr>
      </w:pPr>
      <w:r w:rsidRPr="00FF46C5">
        <w:rPr>
          <w:sz w:val="28"/>
          <w:szCs w:val="28"/>
        </w:rPr>
        <w:tab/>
      </w:r>
      <w:r w:rsidRPr="00FF46C5">
        <w:rPr>
          <w:sz w:val="28"/>
          <w:szCs w:val="28"/>
        </w:rPr>
        <w:tab/>
        <w:t>- Dlui Viceprimar</w:t>
      </w:r>
    </w:p>
    <w:p w:rsidR="005A6ACA" w:rsidRPr="00FF46C5" w:rsidRDefault="005A6ACA" w:rsidP="005A6ACA">
      <w:pPr>
        <w:rPr>
          <w:sz w:val="28"/>
          <w:szCs w:val="28"/>
        </w:rPr>
      </w:pPr>
      <w:r w:rsidRPr="00FF46C5">
        <w:rPr>
          <w:sz w:val="28"/>
          <w:szCs w:val="28"/>
        </w:rPr>
        <w:tab/>
      </w:r>
      <w:r w:rsidRPr="00FF46C5">
        <w:rPr>
          <w:sz w:val="28"/>
          <w:szCs w:val="28"/>
        </w:rPr>
        <w:tab/>
        <w:t>- Se afișează</w:t>
      </w:r>
    </w:p>
    <w:p w:rsidR="005A6ACA" w:rsidRPr="005A6ACA" w:rsidRDefault="005A6ACA" w:rsidP="005A6ACA">
      <w:pPr>
        <w:rPr>
          <w:sz w:val="28"/>
          <w:szCs w:val="28"/>
        </w:rPr>
      </w:pPr>
      <w:r w:rsidRPr="00FF46C5">
        <w:rPr>
          <w:sz w:val="28"/>
          <w:szCs w:val="28"/>
        </w:rPr>
        <w:tab/>
      </w:r>
      <w:r w:rsidRPr="00FF46C5">
        <w:rPr>
          <w:sz w:val="28"/>
          <w:szCs w:val="28"/>
        </w:rPr>
        <w:tab/>
        <w:t>- La dosar</w:t>
      </w:r>
    </w:p>
    <w:p w:rsidR="005A6ACA" w:rsidRPr="00FF46C5" w:rsidRDefault="005A6ACA" w:rsidP="005A6ACA">
      <w:pPr>
        <w:rPr>
          <w:b/>
        </w:rPr>
      </w:pPr>
      <w:r w:rsidRPr="00FF46C5">
        <w:rPr>
          <w:b/>
        </w:rPr>
        <w:t>PREȘEDINTE DE ȘEDINȚĂ</w:t>
      </w:r>
      <w:r w:rsidRPr="00FF46C5">
        <w:rPr>
          <w:b/>
        </w:rPr>
        <w:tab/>
      </w:r>
      <w:r w:rsidRPr="00FF46C5">
        <w:rPr>
          <w:b/>
        </w:rPr>
        <w:tab/>
      </w:r>
      <w:r w:rsidRPr="00FF46C5">
        <w:rPr>
          <w:b/>
        </w:rPr>
        <w:tab/>
      </w:r>
      <w:r w:rsidRPr="00FF46C5">
        <w:rPr>
          <w:b/>
        </w:rPr>
        <w:tab/>
      </w:r>
      <w:r w:rsidRPr="00FF46C5">
        <w:rPr>
          <w:b/>
        </w:rPr>
        <w:tab/>
        <w:t>CONTRASEMNEAZĂ</w:t>
      </w:r>
    </w:p>
    <w:p w:rsidR="005A6ACA" w:rsidRDefault="005A6ACA" w:rsidP="005A6ACA">
      <w:pPr>
        <w:rPr>
          <w:b/>
        </w:rPr>
      </w:pPr>
      <w:r>
        <w:rPr>
          <w:b/>
        </w:rPr>
        <w:t xml:space="preserve">CIURESCU AURELIAN -OVIDIU </w:t>
      </w:r>
      <w:r>
        <w:rPr>
          <w:b/>
        </w:rPr>
        <w:tab/>
      </w:r>
      <w:r>
        <w:rPr>
          <w:b/>
        </w:rPr>
        <w:tab/>
      </w:r>
      <w:r>
        <w:rPr>
          <w:b/>
        </w:rPr>
        <w:tab/>
      </w:r>
      <w:r>
        <w:rPr>
          <w:b/>
        </w:rPr>
        <w:tab/>
      </w:r>
      <w:r>
        <w:rPr>
          <w:b/>
        </w:rPr>
        <w:tab/>
      </w:r>
      <w:r w:rsidRPr="00FF46C5">
        <w:rPr>
          <w:b/>
        </w:rPr>
        <w:t>SECRETAR</w:t>
      </w:r>
    </w:p>
    <w:p w:rsidR="001D0222" w:rsidRDefault="005A6ACA" w:rsidP="005A6ACA">
      <w:pPr>
        <w:rPr>
          <w:b/>
        </w:rPr>
      </w:pPr>
      <w:r w:rsidRPr="00FF46C5">
        <w:rPr>
          <w:b/>
        </w:rPr>
        <w:tab/>
      </w:r>
      <w:r w:rsidRPr="00FF46C5">
        <w:rPr>
          <w:b/>
        </w:rPr>
        <w:tab/>
      </w:r>
      <w:r w:rsidRPr="00FF46C5">
        <w:rPr>
          <w:b/>
        </w:rPr>
        <w:tab/>
      </w:r>
      <w:r w:rsidRPr="00FF46C5">
        <w:rPr>
          <w:b/>
        </w:rPr>
        <w:tab/>
      </w:r>
      <w:r w:rsidRPr="00FF46C5">
        <w:rPr>
          <w:b/>
        </w:rPr>
        <w:tab/>
      </w:r>
      <w:r>
        <w:rPr>
          <w:b/>
        </w:rPr>
        <w:tab/>
      </w:r>
      <w:r>
        <w:rPr>
          <w:b/>
        </w:rPr>
        <w:tab/>
      </w:r>
      <w:r>
        <w:rPr>
          <w:b/>
        </w:rPr>
        <w:tab/>
      </w:r>
      <w:r>
        <w:rPr>
          <w:b/>
        </w:rPr>
        <w:tab/>
      </w:r>
      <w:r w:rsidRPr="00FF46C5">
        <w:rPr>
          <w:b/>
        </w:rPr>
        <w:t xml:space="preserve">SZKOROPAN LIVIA </w:t>
      </w:r>
    </w:p>
    <w:p w:rsidR="005A6ACA" w:rsidRPr="001D0222" w:rsidRDefault="005A6ACA" w:rsidP="005A6ACA">
      <w:pPr>
        <w:rPr>
          <w:b/>
        </w:rPr>
      </w:pPr>
      <w:r>
        <w:lastRenderedPageBreak/>
        <w:t>ROMANIA</w:t>
      </w:r>
    </w:p>
    <w:p w:rsidR="005A6ACA" w:rsidRDefault="005A6ACA" w:rsidP="005A6ACA">
      <w:r>
        <w:t>JUDETUL TIMIȘ</w:t>
      </w:r>
    </w:p>
    <w:p w:rsidR="005A6ACA" w:rsidRDefault="005A6ACA" w:rsidP="005A6ACA">
      <w:r>
        <w:t>COMUNA BÂRNA</w:t>
      </w:r>
    </w:p>
    <w:p w:rsidR="005A6ACA" w:rsidRPr="003036A6" w:rsidRDefault="005A6ACA" w:rsidP="005A6ACA">
      <w:pPr>
        <w:rPr>
          <w:b/>
        </w:rPr>
      </w:pPr>
      <w:r>
        <w:t xml:space="preserve">CONSILIUL LOCAL </w:t>
      </w:r>
    </w:p>
    <w:p w:rsidR="005A6ACA" w:rsidRPr="003036A6" w:rsidRDefault="005A6ACA" w:rsidP="005A6ACA">
      <w:pPr>
        <w:jc w:val="center"/>
        <w:rPr>
          <w:b/>
        </w:rPr>
      </w:pPr>
      <w:r>
        <w:rPr>
          <w:b/>
        </w:rPr>
        <w:t>HOTĂRÎREA NR.9</w:t>
      </w:r>
    </w:p>
    <w:p w:rsidR="005A6ACA" w:rsidRPr="003036A6" w:rsidRDefault="005A6ACA" w:rsidP="005A6ACA">
      <w:pPr>
        <w:jc w:val="center"/>
        <w:rPr>
          <w:b/>
        </w:rPr>
      </w:pPr>
      <w:r>
        <w:rPr>
          <w:b/>
        </w:rPr>
        <w:t xml:space="preserve">Din data de 30.01.2019 </w:t>
      </w:r>
    </w:p>
    <w:p w:rsidR="005A6ACA" w:rsidRDefault="005A6ACA" w:rsidP="005A6ACA">
      <w:pPr>
        <w:jc w:val="center"/>
      </w:pPr>
      <w:r>
        <w:t>Privind aprobarea Organigramei , stabilirea salariilor pentru funțiile publice și contractuale din cadrul aparatului de specialitate  al primarului Comunei Bârna, județul Timiș</w:t>
      </w:r>
    </w:p>
    <w:p w:rsidR="005A6ACA" w:rsidRDefault="005A6ACA" w:rsidP="005A6ACA">
      <w:pPr>
        <w:jc w:val="center"/>
      </w:pPr>
    </w:p>
    <w:p w:rsidR="005A6ACA" w:rsidRDefault="005A6ACA" w:rsidP="005A6ACA">
      <w:pPr>
        <w:jc w:val="center"/>
      </w:pPr>
      <w:r>
        <w:t>Hotărîre adoptată în unanimitate de voturi</w:t>
      </w:r>
    </w:p>
    <w:p w:rsidR="005A6ACA" w:rsidRDefault="005A6ACA" w:rsidP="005A6ACA">
      <w:pPr>
        <w:jc w:val="center"/>
      </w:pPr>
    </w:p>
    <w:p w:rsidR="005A6ACA" w:rsidRDefault="005A6ACA" w:rsidP="005A6ACA">
      <w:pPr>
        <w:jc w:val="center"/>
      </w:pPr>
      <w:r>
        <w:t>CONSILIUL LOCAL AL COMUNEI BÂRNA, JUDEȚUL TIMIȘ</w:t>
      </w:r>
    </w:p>
    <w:p w:rsidR="005A6ACA" w:rsidRDefault="005A6ACA" w:rsidP="005A6ACA">
      <w:r>
        <w:tab/>
        <w:t>Avînd în vedere referatul  nr. 545  din data de 04.02.2020  al primarului Comunei Bârna prin care propune Consiliului Local Bârna stabilirea salariilor pentru angajații aparatului propriu cu studii superioare  pentru anul 2020,</w:t>
      </w:r>
    </w:p>
    <w:p w:rsidR="005A6ACA" w:rsidRDefault="005A6ACA" w:rsidP="005A6ACA">
      <w:r>
        <w:t xml:space="preserve"> </w:t>
      </w:r>
    </w:p>
    <w:p w:rsidR="005A6ACA" w:rsidRDefault="005A6ACA" w:rsidP="005A6ACA">
      <w:r>
        <w:t xml:space="preserve">   In baza Legii 153/2017 privind salarizarea personalului plătit din fonduri publice,</w:t>
      </w:r>
    </w:p>
    <w:p w:rsidR="005A6ACA" w:rsidRDefault="005A6ACA" w:rsidP="005A6ACA">
      <w:r>
        <w:t xml:space="preserve">   </w:t>
      </w:r>
      <w:r>
        <w:tab/>
        <w:t xml:space="preserve">  -  H.G. 937/2018  pentru stabilirea salariului de bază minim brut pe tară, pentru un program complet de lucru la un cuantum lunar de  2080  lei, iar pentru cei studii superioare de 2350 lei </w:t>
      </w:r>
    </w:p>
    <w:p w:rsidR="005A6ACA" w:rsidRDefault="005A6ACA" w:rsidP="005A6ACA">
      <w:r>
        <w:tab/>
        <w:t xml:space="preserve">- In temeiul art. 129 din OUG 57/2019- Codul administrativ </w:t>
      </w:r>
    </w:p>
    <w:p w:rsidR="005A6ACA" w:rsidRDefault="005A6ACA" w:rsidP="005A6ACA"/>
    <w:p w:rsidR="005A6ACA" w:rsidRPr="00150A9A" w:rsidRDefault="005A6ACA" w:rsidP="005A6ACA">
      <w:pPr>
        <w:jc w:val="center"/>
        <w:rPr>
          <w:b/>
        </w:rPr>
      </w:pPr>
      <w:r w:rsidRPr="005B2D07">
        <w:rPr>
          <w:b/>
        </w:rPr>
        <w:t>HOTĂRĂȘTE</w:t>
      </w:r>
    </w:p>
    <w:p w:rsidR="005A6ACA" w:rsidRDefault="005A6ACA" w:rsidP="005A6ACA">
      <w:r>
        <w:tab/>
      </w:r>
      <w:r w:rsidRPr="005B2D07">
        <w:rPr>
          <w:b/>
        </w:rPr>
        <w:t>Art.1</w:t>
      </w:r>
      <w:r>
        <w:t>. Se aproba Oranigrama cu posturile aferente aparatului propriu al primăriei Bârna conform anexei 1 la prezenta hotărîre.</w:t>
      </w:r>
    </w:p>
    <w:p w:rsidR="005A6ACA" w:rsidRDefault="005A6ACA" w:rsidP="005A6ACA">
      <w:r>
        <w:tab/>
      </w:r>
      <w:r w:rsidRPr="00F73514">
        <w:rPr>
          <w:b/>
        </w:rPr>
        <w:t>Art.2</w:t>
      </w:r>
      <w:r>
        <w:t xml:space="preserve">.  Incepînd cu data de 01.01.2020 se stabilesc salariile de bază pentru funcțiile </w:t>
      </w:r>
      <w:r>
        <w:tab/>
        <w:t>publice și Contractuale din cadrul aparatului de specialitate al Primrului Comunei Bârna conform anexei nr. 2.</w:t>
      </w:r>
    </w:p>
    <w:p w:rsidR="005A6ACA" w:rsidRDefault="005A6ACA" w:rsidP="005A6ACA">
      <w:r>
        <w:tab/>
      </w:r>
      <w:r>
        <w:rPr>
          <w:b/>
        </w:rPr>
        <w:t>Art.3</w:t>
      </w:r>
      <w:r w:rsidRPr="005B2D07">
        <w:rPr>
          <w:b/>
        </w:rPr>
        <w:t>.</w:t>
      </w:r>
      <w:r>
        <w:t xml:space="preserve"> Se restabilesc coeficienții  de salarizare  pentru fiecare salariat din  cadrul primăriei Bîrna execeptînd primarul și viceprimarul conform  coloanei </w:t>
      </w:r>
      <w:r w:rsidRPr="003036A6">
        <w:rPr>
          <w:b/>
        </w:rPr>
        <w:t>5</w:t>
      </w:r>
      <w:r>
        <w:t xml:space="preserve"> din anexa  3 la prezenta hotărâre  și cadrul legal Legea 153/2017.</w:t>
      </w:r>
    </w:p>
    <w:p w:rsidR="005A6ACA" w:rsidRDefault="005A6ACA" w:rsidP="005A6ACA">
      <w:r>
        <w:tab/>
      </w:r>
      <w:r w:rsidRPr="003036A6">
        <w:rPr>
          <w:b/>
        </w:rPr>
        <w:t>Art.</w:t>
      </w:r>
      <w:r>
        <w:rPr>
          <w:b/>
        </w:rPr>
        <w:t>4</w:t>
      </w:r>
      <w:r>
        <w:t>. Orice alte prevederi contrare prevederilor prezentei hotărîri își încetează aplicabilitatea începînd cu data de 01.01.2020.</w:t>
      </w:r>
    </w:p>
    <w:p w:rsidR="005A6ACA" w:rsidRDefault="005A6ACA" w:rsidP="005A6ACA">
      <w:r>
        <w:tab/>
      </w:r>
      <w:r w:rsidRPr="003036A6">
        <w:rPr>
          <w:b/>
        </w:rPr>
        <w:t>Art.</w:t>
      </w:r>
      <w:r>
        <w:rPr>
          <w:b/>
        </w:rPr>
        <w:t>5</w:t>
      </w:r>
      <w:r>
        <w:t>. Primarul Comunei Bârna prin compartimentul din cadrul aparatului de specialitate va asigura ducerea la îndeplinire a prevederilor prezentei hotărîri</w:t>
      </w:r>
    </w:p>
    <w:p w:rsidR="005A6ACA" w:rsidRDefault="005A6ACA" w:rsidP="005A6ACA">
      <w:pPr>
        <w:rPr>
          <w:lang w:val="en-US"/>
        </w:rPr>
      </w:pPr>
      <w:r>
        <w:tab/>
      </w:r>
      <w:r w:rsidRPr="003036A6">
        <w:rPr>
          <w:b/>
        </w:rPr>
        <w:t>Art.</w:t>
      </w:r>
      <w:r>
        <w:rPr>
          <w:b/>
        </w:rPr>
        <w:t>6</w:t>
      </w:r>
      <w:r>
        <w:t>. Prezenta hotărîre se comunică</w:t>
      </w:r>
      <w:r>
        <w:rPr>
          <w:lang w:val="en-US"/>
        </w:rPr>
        <w:t>:</w:t>
      </w:r>
    </w:p>
    <w:p w:rsidR="005A6ACA" w:rsidRDefault="005A6ACA" w:rsidP="005A6ACA">
      <w:r>
        <w:rPr>
          <w:lang w:val="en-US"/>
        </w:rPr>
        <w:tab/>
      </w:r>
      <w:r>
        <w:rPr>
          <w:lang w:val="en-US"/>
        </w:rPr>
        <w:tab/>
        <w:t>- Institu</w:t>
      </w:r>
      <w:r>
        <w:t xml:space="preserve">ției Prefectului Județului Timiș- Controlul legalității actelor și </w:t>
      </w:r>
      <w:r>
        <w:tab/>
      </w:r>
      <w:r>
        <w:tab/>
        <w:t>Contencios administrativ</w:t>
      </w:r>
    </w:p>
    <w:p w:rsidR="005A6ACA" w:rsidRDefault="005A6ACA" w:rsidP="005A6ACA">
      <w:r>
        <w:tab/>
      </w:r>
      <w:r>
        <w:tab/>
        <w:t>- Primarului și Contabilei de la primăria Bârna</w:t>
      </w:r>
    </w:p>
    <w:p w:rsidR="005A6ACA" w:rsidRDefault="005A6ACA" w:rsidP="005A6ACA">
      <w:r>
        <w:tab/>
      </w:r>
      <w:r>
        <w:tab/>
        <w:t>- Personalului din aparatul primăriei Bârna</w:t>
      </w:r>
    </w:p>
    <w:p w:rsidR="005A6ACA" w:rsidRDefault="005A6ACA" w:rsidP="005A6ACA">
      <w:r>
        <w:tab/>
      </w:r>
      <w:r>
        <w:tab/>
        <w:t>- Se afișează</w:t>
      </w:r>
    </w:p>
    <w:p w:rsidR="005A6ACA" w:rsidRDefault="005A6ACA" w:rsidP="005A6ACA">
      <w:r>
        <w:tab/>
      </w:r>
      <w:r>
        <w:tab/>
        <w:t>- La dosar</w:t>
      </w:r>
    </w:p>
    <w:p w:rsidR="005A6ACA" w:rsidRDefault="005A6ACA" w:rsidP="005A6ACA"/>
    <w:p w:rsidR="005A6ACA" w:rsidRPr="00150A9A" w:rsidRDefault="005A6ACA" w:rsidP="005A6ACA">
      <w:pPr>
        <w:rPr>
          <w:b/>
        </w:rPr>
      </w:pPr>
      <w:r w:rsidRPr="00150A9A">
        <w:rPr>
          <w:b/>
        </w:rPr>
        <w:t>PREȘEDINDE DE ȘEDINȚĂ</w:t>
      </w:r>
      <w:r w:rsidRPr="00150A9A">
        <w:rPr>
          <w:b/>
        </w:rPr>
        <w:tab/>
      </w:r>
      <w:r w:rsidRPr="00150A9A">
        <w:rPr>
          <w:b/>
        </w:rPr>
        <w:tab/>
      </w:r>
      <w:r w:rsidRPr="00150A9A">
        <w:rPr>
          <w:b/>
        </w:rPr>
        <w:tab/>
      </w:r>
      <w:r w:rsidRPr="00150A9A">
        <w:rPr>
          <w:b/>
        </w:rPr>
        <w:tab/>
        <w:t>CONTRASEMNEAZĂ</w:t>
      </w:r>
    </w:p>
    <w:p w:rsidR="005A6ACA" w:rsidRPr="00150A9A" w:rsidRDefault="005A6ACA" w:rsidP="005A6ACA">
      <w:pPr>
        <w:rPr>
          <w:b/>
        </w:rPr>
      </w:pPr>
      <w:r>
        <w:rPr>
          <w:b/>
        </w:rPr>
        <w:t>CIURESCU AURELIAN-OVIDIU</w:t>
      </w:r>
      <w:r w:rsidRPr="00150A9A">
        <w:rPr>
          <w:b/>
        </w:rPr>
        <w:tab/>
      </w:r>
      <w:r w:rsidRPr="00150A9A">
        <w:rPr>
          <w:b/>
        </w:rPr>
        <w:tab/>
      </w:r>
      <w:r w:rsidRPr="00150A9A">
        <w:rPr>
          <w:b/>
        </w:rPr>
        <w:tab/>
      </w:r>
      <w:r w:rsidRPr="00150A9A">
        <w:rPr>
          <w:b/>
        </w:rPr>
        <w:tab/>
        <w:t>SECRETAR</w:t>
      </w:r>
    </w:p>
    <w:p w:rsidR="005A6ACA" w:rsidRPr="0082347A" w:rsidRDefault="005A6ACA" w:rsidP="005A6ACA">
      <w:pPr>
        <w:rPr>
          <w:b/>
        </w:rPr>
      </w:pPr>
      <w:r w:rsidRPr="00150A9A">
        <w:rPr>
          <w:b/>
        </w:rPr>
        <w:tab/>
      </w:r>
      <w:r w:rsidRPr="00150A9A">
        <w:rPr>
          <w:b/>
        </w:rPr>
        <w:tab/>
      </w:r>
      <w:r w:rsidRPr="00150A9A">
        <w:rPr>
          <w:b/>
        </w:rPr>
        <w:tab/>
      </w:r>
      <w:r w:rsidRPr="00150A9A">
        <w:rPr>
          <w:b/>
        </w:rPr>
        <w:tab/>
      </w:r>
      <w:r w:rsidRPr="00150A9A">
        <w:rPr>
          <w:b/>
        </w:rPr>
        <w:tab/>
      </w:r>
      <w:r w:rsidRPr="00150A9A">
        <w:rPr>
          <w:b/>
        </w:rPr>
        <w:tab/>
      </w:r>
      <w:r w:rsidRPr="00150A9A">
        <w:rPr>
          <w:b/>
        </w:rPr>
        <w:tab/>
      </w:r>
      <w:r w:rsidRPr="00150A9A">
        <w:rPr>
          <w:b/>
        </w:rPr>
        <w:tab/>
        <w:t xml:space="preserve">SZKOROPAN LIVIA </w:t>
      </w:r>
    </w:p>
    <w:p w:rsidR="005A6ACA" w:rsidRPr="00F73514" w:rsidRDefault="005A6ACA" w:rsidP="005A6ACA">
      <w:pPr>
        <w:rPr>
          <w:sz w:val="22"/>
          <w:szCs w:val="22"/>
        </w:rPr>
      </w:pPr>
      <w:r>
        <w:tab/>
      </w:r>
      <w:r>
        <w:tab/>
      </w:r>
    </w:p>
    <w:p w:rsidR="005A6ACA" w:rsidRDefault="005A6ACA" w:rsidP="005A6ACA">
      <w:pPr>
        <w:jc w:val="right"/>
        <w:rPr>
          <w:b/>
          <w:i/>
          <w:noProof/>
          <w:sz w:val="22"/>
          <w:szCs w:val="22"/>
        </w:rPr>
      </w:pPr>
    </w:p>
    <w:p w:rsidR="005A6ACA" w:rsidRPr="00EB4B0E" w:rsidRDefault="005A6ACA" w:rsidP="005A6ACA">
      <w:pPr>
        <w:jc w:val="right"/>
        <w:rPr>
          <w:b/>
          <w:bCs/>
          <w:i/>
          <w:noProof/>
          <w:sz w:val="20"/>
          <w:szCs w:val="20"/>
        </w:rPr>
      </w:pPr>
      <w:r w:rsidRPr="00EB4B0E">
        <w:rPr>
          <w:b/>
          <w:i/>
          <w:noProof/>
          <w:sz w:val="20"/>
          <w:szCs w:val="20"/>
        </w:rPr>
        <w:t>Anexa NR.1</w:t>
      </w:r>
    </w:p>
    <w:p w:rsidR="005A6ACA" w:rsidRPr="00EB4B0E" w:rsidRDefault="005A6ACA" w:rsidP="005A6ACA">
      <w:pPr>
        <w:jc w:val="right"/>
        <w:rPr>
          <w:b/>
          <w:bCs/>
          <w:i/>
          <w:noProof/>
          <w:sz w:val="20"/>
          <w:szCs w:val="20"/>
        </w:rPr>
      </w:pPr>
      <w:r w:rsidRPr="00EB4B0E">
        <w:rPr>
          <w:b/>
          <w:i/>
          <w:noProof/>
          <w:sz w:val="20"/>
          <w:szCs w:val="20"/>
        </w:rPr>
        <w:t xml:space="preserve">la Hotărârea Consiliului Local </w:t>
      </w:r>
    </w:p>
    <w:p w:rsidR="005A6ACA" w:rsidRPr="00EB4B0E" w:rsidRDefault="005A6ACA" w:rsidP="005A6ACA">
      <w:pPr>
        <w:jc w:val="right"/>
        <w:rPr>
          <w:b/>
          <w:bCs/>
          <w:i/>
          <w:noProof/>
          <w:sz w:val="20"/>
          <w:szCs w:val="20"/>
        </w:rPr>
      </w:pPr>
      <w:r w:rsidRPr="00EB4B0E">
        <w:rPr>
          <w:b/>
          <w:i/>
          <w:noProof/>
          <w:sz w:val="20"/>
          <w:szCs w:val="20"/>
        </w:rPr>
        <w:t xml:space="preserve">nr.9 din 30.01.2020 </w:t>
      </w:r>
    </w:p>
    <w:p w:rsidR="005A6ACA" w:rsidRPr="00EB4B0E" w:rsidRDefault="005A6ACA" w:rsidP="005A6ACA">
      <w:pPr>
        <w:jc w:val="center"/>
        <w:rPr>
          <w:rFonts w:ascii="Impact" w:hAnsi="Impact"/>
          <w:b/>
          <w:bCs/>
          <w:color w:val="000000"/>
          <w:sz w:val="20"/>
          <w:szCs w:val="20"/>
        </w:rPr>
      </w:pPr>
      <w:bookmarkStart w:id="1" w:name="tree#1575"/>
      <w:r w:rsidRPr="00EB4B0E">
        <w:rPr>
          <w:rFonts w:ascii="Impact" w:hAnsi="Impact"/>
          <w:b/>
          <w:color w:val="000000"/>
          <w:sz w:val="20"/>
          <w:szCs w:val="20"/>
        </w:rPr>
        <w:t>Grila de salarizare</w:t>
      </w:r>
    </w:p>
    <w:p w:rsidR="005A6ACA" w:rsidRPr="00EB4B0E" w:rsidRDefault="005A6ACA" w:rsidP="005A6ACA">
      <w:pPr>
        <w:jc w:val="center"/>
        <w:rPr>
          <w:bCs/>
          <w:color w:val="000000"/>
          <w:sz w:val="20"/>
          <w:szCs w:val="20"/>
        </w:rPr>
      </w:pPr>
      <w:r w:rsidRPr="00EB4B0E">
        <w:rPr>
          <w:color w:val="000000"/>
          <w:sz w:val="20"/>
          <w:szCs w:val="20"/>
        </w:rPr>
        <w:t xml:space="preserve">a funcțiilor necesare desfășurării activităților specifice în comuna BÂRNA </w:t>
      </w:r>
    </w:p>
    <w:p w:rsidR="005A6ACA" w:rsidRPr="00EB4B0E" w:rsidRDefault="005A6ACA" w:rsidP="005A6ACA">
      <w:pPr>
        <w:ind w:left="105"/>
        <w:rPr>
          <w:color w:val="000000"/>
          <w:sz w:val="20"/>
          <w:szCs w:val="20"/>
        </w:rPr>
      </w:pPr>
      <w:bookmarkStart w:id="2" w:name="tree#1576"/>
      <w:bookmarkEnd w:id="1"/>
    </w:p>
    <w:p w:rsidR="005A6ACA" w:rsidRPr="00EB4B0E" w:rsidRDefault="005A6ACA" w:rsidP="005A6ACA">
      <w:pPr>
        <w:numPr>
          <w:ilvl w:val="0"/>
          <w:numId w:val="7"/>
        </w:numPr>
        <w:rPr>
          <w:b/>
          <w:color w:val="000000"/>
          <w:sz w:val="20"/>
          <w:szCs w:val="20"/>
        </w:rPr>
      </w:pPr>
      <w:r w:rsidRPr="00EB4B0E">
        <w:rPr>
          <w:b/>
          <w:color w:val="000000"/>
          <w:sz w:val="20"/>
          <w:szCs w:val="20"/>
        </w:rPr>
        <w:t>DEMNITARI</w:t>
      </w:r>
    </w:p>
    <w:p w:rsidR="005A6ACA" w:rsidRPr="00EB4B0E" w:rsidRDefault="005A6ACA" w:rsidP="005A6ACA">
      <w:pPr>
        <w:ind w:left="825"/>
        <w:rPr>
          <w:color w:val="000000"/>
          <w:sz w:val="20"/>
          <w:szCs w:val="20"/>
        </w:rPr>
      </w:pPr>
    </w:p>
    <w:tbl>
      <w:tblPr>
        <w:tblStyle w:val="TableGrid"/>
        <w:tblW w:w="9900" w:type="dxa"/>
        <w:tblInd w:w="-342" w:type="dxa"/>
        <w:tblLook w:val="04A0"/>
      </w:tblPr>
      <w:tblGrid>
        <w:gridCol w:w="630"/>
        <w:gridCol w:w="1260"/>
        <w:gridCol w:w="3420"/>
        <w:gridCol w:w="1710"/>
        <w:gridCol w:w="1440"/>
        <w:gridCol w:w="1440"/>
      </w:tblGrid>
      <w:tr w:rsidR="005A6ACA" w:rsidRPr="00EB4B0E" w:rsidTr="00F916A5">
        <w:tc>
          <w:tcPr>
            <w:tcW w:w="630" w:type="dxa"/>
          </w:tcPr>
          <w:p w:rsidR="005A6ACA" w:rsidRPr="00EB4B0E" w:rsidRDefault="005A6ACA" w:rsidP="00F916A5">
            <w:pPr>
              <w:rPr>
                <w:color w:val="000000"/>
                <w:sz w:val="20"/>
                <w:szCs w:val="20"/>
              </w:rPr>
            </w:pPr>
            <w:r w:rsidRPr="00EB4B0E">
              <w:rPr>
                <w:color w:val="000000"/>
                <w:sz w:val="20"/>
                <w:szCs w:val="20"/>
              </w:rPr>
              <w:t>Nr.</w:t>
            </w:r>
          </w:p>
          <w:p w:rsidR="005A6ACA" w:rsidRPr="00EB4B0E" w:rsidRDefault="005A6ACA" w:rsidP="00F916A5">
            <w:pPr>
              <w:rPr>
                <w:color w:val="000000"/>
                <w:sz w:val="20"/>
                <w:szCs w:val="20"/>
              </w:rPr>
            </w:pPr>
            <w:r w:rsidRPr="00EB4B0E">
              <w:rPr>
                <w:color w:val="000000"/>
                <w:sz w:val="20"/>
                <w:szCs w:val="20"/>
              </w:rPr>
              <w:t>Crt.</w:t>
            </w:r>
          </w:p>
        </w:tc>
        <w:tc>
          <w:tcPr>
            <w:tcW w:w="1260" w:type="dxa"/>
          </w:tcPr>
          <w:p w:rsidR="005A6ACA" w:rsidRPr="00EB4B0E" w:rsidRDefault="005A6ACA" w:rsidP="00F916A5">
            <w:pPr>
              <w:rPr>
                <w:color w:val="000000"/>
                <w:sz w:val="20"/>
                <w:szCs w:val="20"/>
              </w:rPr>
            </w:pPr>
            <w:r w:rsidRPr="00EB4B0E">
              <w:rPr>
                <w:color w:val="000000"/>
                <w:sz w:val="20"/>
                <w:szCs w:val="20"/>
              </w:rPr>
              <w:t xml:space="preserve">Functia </w:t>
            </w:r>
          </w:p>
        </w:tc>
        <w:tc>
          <w:tcPr>
            <w:tcW w:w="3420" w:type="dxa"/>
          </w:tcPr>
          <w:p w:rsidR="005A6ACA" w:rsidRPr="00EB4B0E" w:rsidRDefault="005A6ACA" w:rsidP="00F916A5">
            <w:pPr>
              <w:rPr>
                <w:color w:val="000000"/>
                <w:sz w:val="20"/>
                <w:szCs w:val="20"/>
              </w:rPr>
            </w:pPr>
            <w:r w:rsidRPr="00EB4B0E">
              <w:rPr>
                <w:color w:val="000000"/>
                <w:sz w:val="20"/>
                <w:szCs w:val="20"/>
              </w:rPr>
              <w:t>Numele si prenumele</w:t>
            </w:r>
          </w:p>
        </w:tc>
        <w:tc>
          <w:tcPr>
            <w:tcW w:w="1710" w:type="dxa"/>
          </w:tcPr>
          <w:p w:rsidR="005A6ACA" w:rsidRPr="00EB4B0E" w:rsidRDefault="005A6ACA" w:rsidP="00F916A5">
            <w:pPr>
              <w:rPr>
                <w:color w:val="000000"/>
                <w:sz w:val="20"/>
                <w:szCs w:val="20"/>
              </w:rPr>
            </w:pPr>
            <w:r w:rsidRPr="00EB4B0E">
              <w:rPr>
                <w:color w:val="000000"/>
                <w:sz w:val="20"/>
                <w:szCs w:val="20"/>
              </w:rPr>
              <w:t>Nivelul studiilor</w:t>
            </w:r>
          </w:p>
        </w:tc>
        <w:tc>
          <w:tcPr>
            <w:tcW w:w="1440" w:type="dxa"/>
          </w:tcPr>
          <w:p w:rsidR="005A6ACA" w:rsidRPr="00EB4B0E" w:rsidRDefault="005A6ACA" w:rsidP="00F916A5">
            <w:pPr>
              <w:rPr>
                <w:color w:val="000000"/>
                <w:sz w:val="20"/>
                <w:szCs w:val="20"/>
              </w:rPr>
            </w:pPr>
            <w:r w:rsidRPr="00EB4B0E">
              <w:rPr>
                <w:color w:val="000000"/>
                <w:sz w:val="20"/>
                <w:szCs w:val="20"/>
              </w:rPr>
              <w:t>Coeficient</w:t>
            </w:r>
          </w:p>
          <w:p w:rsidR="005A6ACA" w:rsidRPr="00EB4B0E" w:rsidRDefault="005A6ACA" w:rsidP="00F916A5">
            <w:pPr>
              <w:rPr>
                <w:color w:val="000000"/>
                <w:sz w:val="20"/>
                <w:szCs w:val="20"/>
              </w:rPr>
            </w:pPr>
            <w:r w:rsidRPr="00EB4B0E">
              <w:rPr>
                <w:color w:val="000000"/>
                <w:sz w:val="20"/>
                <w:szCs w:val="20"/>
              </w:rPr>
              <w:t>Salarizare</w:t>
            </w:r>
          </w:p>
        </w:tc>
        <w:tc>
          <w:tcPr>
            <w:tcW w:w="1440" w:type="dxa"/>
          </w:tcPr>
          <w:p w:rsidR="005A6ACA" w:rsidRPr="00EB4B0E" w:rsidRDefault="005A6ACA" w:rsidP="00F916A5">
            <w:pPr>
              <w:rPr>
                <w:color w:val="000000"/>
                <w:sz w:val="20"/>
                <w:szCs w:val="20"/>
              </w:rPr>
            </w:pPr>
            <w:r w:rsidRPr="00EB4B0E">
              <w:rPr>
                <w:color w:val="000000"/>
                <w:sz w:val="20"/>
                <w:szCs w:val="20"/>
              </w:rPr>
              <w:t>Salar brut</w:t>
            </w:r>
          </w:p>
          <w:p w:rsidR="005A6ACA" w:rsidRPr="00EB4B0E" w:rsidRDefault="005A6ACA" w:rsidP="00F916A5">
            <w:pPr>
              <w:rPr>
                <w:color w:val="000000"/>
                <w:sz w:val="20"/>
                <w:szCs w:val="20"/>
              </w:rPr>
            </w:pPr>
            <w:r w:rsidRPr="00EB4B0E">
              <w:rPr>
                <w:color w:val="000000"/>
                <w:sz w:val="20"/>
                <w:szCs w:val="20"/>
              </w:rPr>
              <w:t>01.01.2020</w:t>
            </w:r>
          </w:p>
        </w:tc>
      </w:tr>
      <w:tr w:rsidR="005A6ACA" w:rsidRPr="00EB4B0E" w:rsidTr="00F916A5">
        <w:trPr>
          <w:trHeight w:val="368"/>
        </w:trPr>
        <w:tc>
          <w:tcPr>
            <w:tcW w:w="630" w:type="dxa"/>
          </w:tcPr>
          <w:p w:rsidR="005A6ACA" w:rsidRPr="00EB4B0E" w:rsidRDefault="005A6ACA" w:rsidP="00F916A5">
            <w:pPr>
              <w:rPr>
                <w:color w:val="000000"/>
                <w:sz w:val="20"/>
                <w:szCs w:val="20"/>
              </w:rPr>
            </w:pPr>
            <w:r w:rsidRPr="00EB4B0E">
              <w:rPr>
                <w:color w:val="000000"/>
                <w:sz w:val="20"/>
                <w:szCs w:val="20"/>
              </w:rPr>
              <w:t>1</w:t>
            </w:r>
          </w:p>
        </w:tc>
        <w:tc>
          <w:tcPr>
            <w:tcW w:w="1260" w:type="dxa"/>
          </w:tcPr>
          <w:p w:rsidR="005A6ACA" w:rsidRPr="00EB4B0E" w:rsidRDefault="005A6ACA" w:rsidP="00F916A5">
            <w:pPr>
              <w:rPr>
                <w:color w:val="000000"/>
                <w:sz w:val="20"/>
                <w:szCs w:val="20"/>
              </w:rPr>
            </w:pPr>
            <w:r w:rsidRPr="00EB4B0E">
              <w:rPr>
                <w:color w:val="000000"/>
                <w:sz w:val="20"/>
                <w:szCs w:val="20"/>
              </w:rPr>
              <w:t>Primar</w:t>
            </w:r>
          </w:p>
        </w:tc>
        <w:tc>
          <w:tcPr>
            <w:tcW w:w="3420" w:type="dxa"/>
          </w:tcPr>
          <w:p w:rsidR="005A6ACA" w:rsidRPr="00EB4B0E" w:rsidRDefault="005A6ACA" w:rsidP="00F916A5">
            <w:pPr>
              <w:rPr>
                <w:color w:val="000000"/>
                <w:sz w:val="20"/>
                <w:szCs w:val="20"/>
              </w:rPr>
            </w:pPr>
            <w:r w:rsidRPr="00EB4B0E">
              <w:rPr>
                <w:color w:val="000000"/>
                <w:sz w:val="20"/>
                <w:szCs w:val="20"/>
              </w:rPr>
              <w:t>PECORA DUMITRU</w:t>
            </w:r>
          </w:p>
        </w:tc>
        <w:tc>
          <w:tcPr>
            <w:tcW w:w="1710" w:type="dxa"/>
          </w:tcPr>
          <w:p w:rsidR="005A6ACA" w:rsidRPr="00EB4B0E" w:rsidRDefault="005A6ACA" w:rsidP="00F916A5">
            <w:pPr>
              <w:rPr>
                <w:color w:val="000000"/>
                <w:sz w:val="20"/>
                <w:szCs w:val="20"/>
              </w:rPr>
            </w:pPr>
            <w:r w:rsidRPr="00EB4B0E">
              <w:rPr>
                <w:color w:val="000000"/>
                <w:sz w:val="20"/>
                <w:szCs w:val="20"/>
              </w:rPr>
              <w:t>M</w:t>
            </w:r>
          </w:p>
        </w:tc>
        <w:tc>
          <w:tcPr>
            <w:tcW w:w="1440" w:type="dxa"/>
          </w:tcPr>
          <w:p w:rsidR="005A6ACA" w:rsidRPr="00EB4B0E" w:rsidRDefault="005A6ACA" w:rsidP="00F916A5">
            <w:pPr>
              <w:rPr>
                <w:color w:val="000000"/>
                <w:sz w:val="20"/>
                <w:szCs w:val="20"/>
              </w:rPr>
            </w:pPr>
            <w:r w:rsidRPr="00EB4B0E">
              <w:rPr>
                <w:color w:val="000000"/>
                <w:sz w:val="20"/>
                <w:szCs w:val="20"/>
              </w:rPr>
              <w:t>4</w:t>
            </w:r>
          </w:p>
        </w:tc>
        <w:tc>
          <w:tcPr>
            <w:tcW w:w="1440" w:type="dxa"/>
          </w:tcPr>
          <w:p w:rsidR="005A6ACA" w:rsidRPr="00EB4B0E" w:rsidRDefault="005A6ACA" w:rsidP="00F916A5">
            <w:pPr>
              <w:rPr>
                <w:color w:val="000000"/>
                <w:sz w:val="20"/>
                <w:szCs w:val="20"/>
              </w:rPr>
            </w:pPr>
            <w:r w:rsidRPr="00EB4B0E">
              <w:rPr>
                <w:color w:val="000000"/>
                <w:sz w:val="20"/>
                <w:szCs w:val="20"/>
              </w:rPr>
              <w:t>8320</w:t>
            </w:r>
          </w:p>
        </w:tc>
      </w:tr>
      <w:tr w:rsidR="005A6ACA" w:rsidRPr="00EB4B0E" w:rsidTr="00F916A5">
        <w:tc>
          <w:tcPr>
            <w:tcW w:w="630" w:type="dxa"/>
          </w:tcPr>
          <w:p w:rsidR="005A6ACA" w:rsidRPr="00EB4B0E" w:rsidRDefault="005A6ACA" w:rsidP="00F916A5">
            <w:pPr>
              <w:rPr>
                <w:color w:val="000000"/>
                <w:sz w:val="20"/>
                <w:szCs w:val="20"/>
              </w:rPr>
            </w:pPr>
            <w:r w:rsidRPr="00EB4B0E">
              <w:rPr>
                <w:color w:val="000000"/>
                <w:sz w:val="20"/>
                <w:szCs w:val="20"/>
              </w:rPr>
              <w:t>2</w:t>
            </w:r>
          </w:p>
        </w:tc>
        <w:tc>
          <w:tcPr>
            <w:tcW w:w="1260" w:type="dxa"/>
          </w:tcPr>
          <w:p w:rsidR="005A6ACA" w:rsidRPr="00EB4B0E" w:rsidRDefault="005A6ACA" w:rsidP="00F916A5">
            <w:pPr>
              <w:rPr>
                <w:color w:val="000000"/>
                <w:sz w:val="20"/>
                <w:szCs w:val="20"/>
              </w:rPr>
            </w:pPr>
            <w:r w:rsidRPr="00EB4B0E">
              <w:rPr>
                <w:color w:val="000000"/>
                <w:sz w:val="20"/>
                <w:szCs w:val="20"/>
              </w:rPr>
              <w:t>Viceprimar</w:t>
            </w:r>
          </w:p>
        </w:tc>
        <w:tc>
          <w:tcPr>
            <w:tcW w:w="3420" w:type="dxa"/>
          </w:tcPr>
          <w:p w:rsidR="005A6ACA" w:rsidRPr="00EB4B0E" w:rsidRDefault="005A6ACA" w:rsidP="00F916A5">
            <w:pPr>
              <w:rPr>
                <w:color w:val="000000"/>
                <w:sz w:val="20"/>
                <w:szCs w:val="20"/>
              </w:rPr>
            </w:pPr>
            <w:r w:rsidRPr="00EB4B0E">
              <w:rPr>
                <w:color w:val="000000"/>
                <w:sz w:val="20"/>
                <w:szCs w:val="20"/>
              </w:rPr>
              <w:t>IGNATONI OVIDIU NICOLAE</w:t>
            </w:r>
          </w:p>
        </w:tc>
        <w:tc>
          <w:tcPr>
            <w:tcW w:w="1710" w:type="dxa"/>
          </w:tcPr>
          <w:p w:rsidR="005A6ACA" w:rsidRPr="00EB4B0E" w:rsidRDefault="005A6ACA" w:rsidP="00F916A5">
            <w:pPr>
              <w:rPr>
                <w:color w:val="000000"/>
                <w:sz w:val="20"/>
                <w:szCs w:val="20"/>
              </w:rPr>
            </w:pPr>
            <w:r w:rsidRPr="00EB4B0E">
              <w:rPr>
                <w:color w:val="000000"/>
                <w:sz w:val="20"/>
                <w:szCs w:val="20"/>
              </w:rPr>
              <w:t>S</w:t>
            </w:r>
          </w:p>
        </w:tc>
        <w:tc>
          <w:tcPr>
            <w:tcW w:w="1440" w:type="dxa"/>
          </w:tcPr>
          <w:p w:rsidR="005A6ACA" w:rsidRPr="00EB4B0E" w:rsidRDefault="005A6ACA" w:rsidP="00F916A5">
            <w:pPr>
              <w:rPr>
                <w:color w:val="000000"/>
                <w:sz w:val="20"/>
                <w:szCs w:val="20"/>
              </w:rPr>
            </w:pPr>
            <w:r w:rsidRPr="00EB4B0E">
              <w:rPr>
                <w:color w:val="000000"/>
                <w:sz w:val="20"/>
                <w:szCs w:val="20"/>
              </w:rPr>
              <w:t>3</w:t>
            </w:r>
          </w:p>
        </w:tc>
        <w:tc>
          <w:tcPr>
            <w:tcW w:w="1440" w:type="dxa"/>
          </w:tcPr>
          <w:p w:rsidR="005A6ACA" w:rsidRPr="00EB4B0E" w:rsidRDefault="005A6ACA" w:rsidP="00F916A5">
            <w:pPr>
              <w:rPr>
                <w:color w:val="000000"/>
                <w:sz w:val="20"/>
                <w:szCs w:val="20"/>
              </w:rPr>
            </w:pPr>
            <w:r w:rsidRPr="00EB4B0E">
              <w:rPr>
                <w:color w:val="000000"/>
                <w:sz w:val="20"/>
                <w:szCs w:val="20"/>
              </w:rPr>
              <w:t>7050</w:t>
            </w:r>
          </w:p>
        </w:tc>
      </w:tr>
    </w:tbl>
    <w:p w:rsidR="005A6ACA" w:rsidRPr="00EB4B0E" w:rsidRDefault="005A6ACA" w:rsidP="005A6ACA">
      <w:pPr>
        <w:ind w:left="825"/>
        <w:rPr>
          <w:color w:val="000000"/>
          <w:sz w:val="20"/>
          <w:szCs w:val="20"/>
        </w:rPr>
      </w:pPr>
    </w:p>
    <w:p w:rsidR="005A6ACA" w:rsidRPr="00EB4B0E" w:rsidRDefault="005A6ACA" w:rsidP="005A6ACA">
      <w:pPr>
        <w:numPr>
          <w:ilvl w:val="0"/>
          <w:numId w:val="7"/>
        </w:numPr>
        <w:rPr>
          <w:b/>
          <w:color w:val="000000"/>
          <w:sz w:val="20"/>
          <w:szCs w:val="20"/>
        </w:rPr>
      </w:pPr>
      <w:r w:rsidRPr="00EB4B0E">
        <w:rPr>
          <w:b/>
          <w:color w:val="000000"/>
          <w:sz w:val="20"/>
          <w:szCs w:val="20"/>
        </w:rPr>
        <w:t>FUNCȚIONARI PUBLICI</w:t>
      </w:r>
    </w:p>
    <w:p w:rsidR="005A6ACA" w:rsidRPr="00EB4B0E" w:rsidRDefault="005A6ACA" w:rsidP="005A6ACA">
      <w:pPr>
        <w:rPr>
          <w:b/>
          <w:bCs/>
          <w:color w:val="000000"/>
          <w:sz w:val="20"/>
          <w:szCs w:val="20"/>
        </w:rPr>
      </w:pPr>
      <w:r w:rsidRPr="00EB4B0E">
        <w:rPr>
          <w:color w:val="000000"/>
          <w:sz w:val="20"/>
          <w:szCs w:val="20"/>
        </w:rPr>
        <w:t xml:space="preserve"> a) Funcții publice de conducere </w:t>
      </w:r>
    </w:p>
    <w:tbl>
      <w:tblPr>
        <w:tblW w:w="10398" w:type="dxa"/>
        <w:jc w:val="center"/>
        <w:tblCellMar>
          <w:top w:w="15" w:type="dxa"/>
          <w:left w:w="15" w:type="dxa"/>
          <w:bottom w:w="15" w:type="dxa"/>
          <w:right w:w="15" w:type="dxa"/>
        </w:tblCellMar>
        <w:tblLook w:val="04A0"/>
      </w:tblPr>
      <w:tblGrid>
        <w:gridCol w:w="14"/>
        <w:gridCol w:w="611"/>
        <w:gridCol w:w="2033"/>
        <w:gridCol w:w="2978"/>
        <w:gridCol w:w="1201"/>
        <w:gridCol w:w="2430"/>
        <w:gridCol w:w="1131"/>
      </w:tblGrid>
      <w:tr w:rsidR="005A6ACA" w:rsidRPr="00EB4B0E" w:rsidTr="00F916A5">
        <w:trPr>
          <w:gridAfter w:val="1"/>
          <w:wAfter w:w="1131" w:type="dxa"/>
          <w:trHeight w:val="15"/>
          <w:jc w:val="center"/>
        </w:trPr>
        <w:tc>
          <w:tcPr>
            <w:tcW w:w="0" w:type="auto"/>
            <w:tcMar>
              <w:top w:w="0" w:type="dxa"/>
              <w:left w:w="0" w:type="dxa"/>
              <w:bottom w:w="0" w:type="dxa"/>
              <w:right w:w="0" w:type="dxa"/>
            </w:tcMar>
            <w:vAlign w:val="center"/>
            <w:hideMark/>
          </w:tcPr>
          <w:p w:rsidR="005A6ACA" w:rsidRPr="00EB4B0E" w:rsidRDefault="005A6ACA" w:rsidP="00F916A5">
            <w:pPr>
              <w:rPr>
                <w:b/>
                <w:bCs/>
                <w:color w:val="000000"/>
                <w:sz w:val="20"/>
                <w:szCs w:val="20"/>
              </w:rPr>
            </w:pPr>
          </w:p>
        </w:tc>
        <w:tc>
          <w:tcPr>
            <w:tcW w:w="0" w:type="auto"/>
            <w:vAlign w:val="center"/>
            <w:hideMark/>
          </w:tcPr>
          <w:p w:rsidR="005A6ACA" w:rsidRPr="00EB4B0E" w:rsidRDefault="005A6ACA" w:rsidP="00F916A5">
            <w:pPr>
              <w:rPr>
                <w:b/>
                <w:bCs/>
                <w:color w:val="000000"/>
                <w:sz w:val="20"/>
                <w:szCs w:val="20"/>
              </w:rPr>
            </w:pPr>
          </w:p>
        </w:tc>
        <w:tc>
          <w:tcPr>
            <w:tcW w:w="5011" w:type="dxa"/>
            <w:gridSpan w:val="2"/>
            <w:vAlign w:val="center"/>
            <w:hideMark/>
          </w:tcPr>
          <w:p w:rsidR="005A6ACA" w:rsidRPr="00EB4B0E" w:rsidRDefault="005A6ACA" w:rsidP="00F916A5">
            <w:pPr>
              <w:rPr>
                <w:b/>
                <w:bCs/>
                <w:color w:val="000000"/>
                <w:sz w:val="20"/>
                <w:szCs w:val="20"/>
              </w:rPr>
            </w:pPr>
          </w:p>
        </w:tc>
        <w:tc>
          <w:tcPr>
            <w:tcW w:w="1201" w:type="dxa"/>
            <w:vAlign w:val="center"/>
            <w:hideMark/>
          </w:tcPr>
          <w:p w:rsidR="005A6ACA" w:rsidRPr="00EB4B0E" w:rsidRDefault="005A6ACA" w:rsidP="00F916A5">
            <w:pPr>
              <w:rPr>
                <w:b/>
                <w:bCs/>
                <w:color w:val="000000"/>
                <w:sz w:val="20"/>
                <w:szCs w:val="20"/>
              </w:rPr>
            </w:pPr>
          </w:p>
        </w:tc>
        <w:tc>
          <w:tcPr>
            <w:tcW w:w="2430" w:type="dxa"/>
          </w:tcPr>
          <w:p w:rsidR="005A6ACA" w:rsidRPr="00EB4B0E" w:rsidRDefault="005A6ACA" w:rsidP="00F916A5">
            <w:pPr>
              <w:rPr>
                <w:b/>
                <w:bCs/>
                <w:color w:val="000000"/>
                <w:sz w:val="20"/>
                <w:szCs w:val="20"/>
              </w:rPr>
            </w:pPr>
          </w:p>
        </w:tc>
      </w:tr>
      <w:tr w:rsidR="005A6ACA" w:rsidRPr="00EB4B0E" w:rsidTr="00F916A5">
        <w:trPr>
          <w:trHeight w:val="555"/>
          <w:jc w:val="center"/>
        </w:trPr>
        <w:tc>
          <w:tcPr>
            <w:tcW w:w="0" w:type="auto"/>
            <w:tcMar>
              <w:top w:w="0" w:type="dxa"/>
              <w:left w:w="0" w:type="dxa"/>
              <w:bottom w:w="0" w:type="dxa"/>
              <w:right w:w="0" w:type="dxa"/>
            </w:tcMar>
            <w:vAlign w:val="center"/>
            <w:hideMark/>
          </w:tcPr>
          <w:p w:rsidR="005A6ACA" w:rsidRPr="00EB4B0E" w:rsidRDefault="005A6ACA" w:rsidP="00F916A5">
            <w:pPr>
              <w:rPr>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A6ACA" w:rsidRPr="00EB4B0E" w:rsidRDefault="005A6ACA" w:rsidP="00F916A5">
            <w:pPr>
              <w:jc w:val="center"/>
              <w:rPr>
                <w:bCs/>
                <w:color w:val="000000"/>
                <w:sz w:val="20"/>
                <w:szCs w:val="20"/>
              </w:rPr>
            </w:pPr>
            <w:r w:rsidRPr="00EB4B0E">
              <w:rPr>
                <w:color w:val="000000"/>
                <w:sz w:val="20"/>
                <w:szCs w:val="20"/>
              </w:rPr>
              <w:t xml:space="preserve">Nr. crt. </w:t>
            </w:r>
          </w:p>
        </w:tc>
        <w:tc>
          <w:tcPr>
            <w:tcW w:w="2033" w:type="dxa"/>
            <w:tcBorders>
              <w:top w:val="single" w:sz="6" w:space="0" w:color="000000"/>
              <w:left w:val="single" w:sz="6" w:space="0" w:color="000000"/>
              <w:bottom w:val="single" w:sz="6" w:space="0" w:color="000000"/>
              <w:right w:val="single" w:sz="4" w:space="0" w:color="auto"/>
            </w:tcBorders>
            <w:vAlign w:val="center"/>
            <w:hideMark/>
          </w:tcPr>
          <w:p w:rsidR="005A6ACA" w:rsidRPr="00EB4B0E" w:rsidRDefault="005A6ACA" w:rsidP="00F916A5">
            <w:pPr>
              <w:jc w:val="center"/>
              <w:rPr>
                <w:bCs/>
                <w:color w:val="000000"/>
                <w:sz w:val="20"/>
                <w:szCs w:val="20"/>
              </w:rPr>
            </w:pPr>
            <w:r w:rsidRPr="00EB4B0E">
              <w:rPr>
                <w:color w:val="000000"/>
                <w:sz w:val="20"/>
                <w:szCs w:val="20"/>
              </w:rPr>
              <w:t xml:space="preserve">Funcția </w:t>
            </w:r>
          </w:p>
        </w:tc>
        <w:tc>
          <w:tcPr>
            <w:tcW w:w="2978"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Cs/>
                <w:color w:val="000000"/>
                <w:sz w:val="20"/>
                <w:szCs w:val="20"/>
              </w:rPr>
            </w:pPr>
            <w:r w:rsidRPr="00EB4B0E">
              <w:rPr>
                <w:bCs/>
                <w:color w:val="000000"/>
                <w:sz w:val="20"/>
                <w:szCs w:val="20"/>
              </w:rPr>
              <w:t>Numele și prenumele</w:t>
            </w:r>
          </w:p>
        </w:tc>
        <w:tc>
          <w:tcPr>
            <w:tcW w:w="1201" w:type="dxa"/>
            <w:tcBorders>
              <w:top w:val="single" w:sz="6" w:space="0" w:color="000000"/>
              <w:left w:val="single" w:sz="6" w:space="0" w:color="000000"/>
              <w:bottom w:val="single" w:sz="6" w:space="0" w:color="000000"/>
              <w:right w:val="single" w:sz="6" w:space="0" w:color="000000"/>
            </w:tcBorders>
            <w:vAlign w:val="center"/>
            <w:hideMark/>
          </w:tcPr>
          <w:p w:rsidR="005A6ACA" w:rsidRPr="00EB4B0E" w:rsidRDefault="005A6ACA" w:rsidP="00F916A5">
            <w:pPr>
              <w:jc w:val="center"/>
              <w:rPr>
                <w:bCs/>
                <w:color w:val="000000"/>
                <w:sz w:val="20"/>
                <w:szCs w:val="20"/>
              </w:rPr>
            </w:pPr>
            <w:r w:rsidRPr="00EB4B0E">
              <w:rPr>
                <w:color w:val="000000"/>
                <w:sz w:val="20"/>
                <w:szCs w:val="20"/>
              </w:rPr>
              <w:t xml:space="preserve">Nivelul studiilor </w:t>
            </w:r>
          </w:p>
        </w:tc>
        <w:tc>
          <w:tcPr>
            <w:tcW w:w="243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Cs/>
                <w:color w:val="000000"/>
                <w:sz w:val="20"/>
                <w:szCs w:val="20"/>
              </w:rPr>
            </w:pPr>
            <w:r w:rsidRPr="00EB4B0E">
              <w:rPr>
                <w:color w:val="000000"/>
                <w:sz w:val="20"/>
                <w:szCs w:val="20"/>
              </w:rPr>
              <w:t>Coeficient  salarizare</w:t>
            </w:r>
          </w:p>
        </w:tc>
        <w:tc>
          <w:tcPr>
            <w:tcW w:w="1131" w:type="dxa"/>
            <w:tcBorders>
              <w:top w:val="single" w:sz="4" w:space="0" w:color="auto"/>
              <w:bottom w:val="single" w:sz="4" w:space="0" w:color="auto"/>
              <w:right w:val="single" w:sz="4" w:space="0" w:color="auto"/>
            </w:tcBorders>
            <w:shd w:val="clear" w:color="auto" w:fill="auto"/>
          </w:tcPr>
          <w:p w:rsidR="005A6ACA" w:rsidRPr="00EB4B0E" w:rsidRDefault="005A6ACA" w:rsidP="00F916A5">
            <w:pPr>
              <w:spacing w:after="200" w:line="276" w:lineRule="auto"/>
              <w:rPr>
                <w:sz w:val="20"/>
                <w:szCs w:val="20"/>
              </w:rPr>
            </w:pPr>
            <w:r w:rsidRPr="00EB4B0E">
              <w:rPr>
                <w:sz w:val="20"/>
                <w:szCs w:val="20"/>
              </w:rPr>
              <w:t>Salar brut</w:t>
            </w:r>
          </w:p>
        </w:tc>
      </w:tr>
      <w:tr w:rsidR="005A6ACA" w:rsidRPr="00EB4B0E" w:rsidTr="00F916A5">
        <w:trPr>
          <w:trHeight w:val="345"/>
          <w:jc w:val="center"/>
        </w:trPr>
        <w:tc>
          <w:tcPr>
            <w:tcW w:w="0" w:type="auto"/>
            <w:tcMar>
              <w:top w:w="0" w:type="dxa"/>
              <w:left w:w="0" w:type="dxa"/>
              <w:bottom w:w="0" w:type="dxa"/>
              <w:right w:w="0" w:type="dxa"/>
            </w:tcMar>
            <w:vAlign w:val="center"/>
            <w:hideMark/>
          </w:tcPr>
          <w:p w:rsidR="005A6ACA" w:rsidRPr="00EB4B0E" w:rsidRDefault="005A6ACA" w:rsidP="00F916A5">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5A6ACA" w:rsidRPr="00EB4B0E" w:rsidRDefault="005A6ACA" w:rsidP="005A6ACA">
            <w:pPr>
              <w:numPr>
                <w:ilvl w:val="0"/>
                <w:numId w:val="8"/>
              </w:numPr>
              <w:jc w:val="center"/>
              <w:rPr>
                <w:b/>
                <w:bCs/>
                <w:color w:val="000000"/>
                <w:sz w:val="20"/>
                <w:szCs w:val="20"/>
              </w:rPr>
            </w:pPr>
          </w:p>
        </w:tc>
        <w:tc>
          <w:tcPr>
            <w:tcW w:w="2033" w:type="dxa"/>
            <w:tcBorders>
              <w:top w:val="single" w:sz="6" w:space="0" w:color="000000"/>
              <w:left w:val="single" w:sz="6" w:space="0" w:color="000000"/>
              <w:bottom w:val="single" w:sz="6" w:space="0" w:color="000000"/>
              <w:right w:val="single" w:sz="4" w:space="0" w:color="auto"/>
            </w:tcBorders>
            <w:hideMark/>
          </w:tcPr>
          <w:p w:rsidR="005A6ACA" w:rsidRPr="00EB4B0E" w:rsidRDefault="005A6ACA" w:rsidP="00F916A5">
            <w:pPr>
              <w:rPr>
                <w:b/>
                <w:bCs/>
                <w:color w:val="000000"/>
                <w:sz w:val="20"/>
                <w:szCs w:val="20"/>
              </w:rPr>
            </w:pPr>
            <w:r w:rsidRPr="00EB4B0E">
              <w:rPr>
                <w:color w:val="000000"/>
                <w:sz w:val="20"/>
                <w:szCs w:val="20"/>
              </w:rPr>
              <w:t xml:space="preserve">Secretar al comunei </w:t>
            </w:r>
          </w:p>
        </w:tc>
        <w:tc>
          <w:tcPr>
            <w:tcW w:w="2978" w:type="dxa"/>
            <w:tcBorders>
              <w:top w:val="single" w:sz="6" w:space="0" w:color="000000"/>
              <w:left w:val="single" w:sz="4" w:space="0" w:color="auto"/>
              <w:bottom w:val="single" w:sz="6" w:space="0" w:color="000000"/>
              <w:right w:val="single" w:sz="6" w:space="0" w:color="000000"/>
            </w:tcBorders>
          </w:tcPr>
          <w:p w:rsidR="005A6ACA" w:rsidRPr="00EB4B0E" w:rsidRDefault="005A6ACA" w:rsidP="00F916A5">
            <w:pPr>
              <w:rPr>
                <w:bCs/>
                <w:color w:val="000000"/>
                <w:sz w:val="20"/>
                <w:szCs w:val="20"/>
              </w:rPr>
            </w:pPr>
            <w:r w:rsidRPr="00EB4B0E">
              <w:rPr>
                <w:bCs/>
                <w:color w:val="000000"/>
                <w:sz w:val="20"/>
                <w:szCs w:val="20"/>
              </w:rPr>
              <w:t xml:space="preserve">SZKOROPAN LIVIA </w:t>
            </w:r>
          </w:p>
        </w:tc>
        <w:tc>
          <w:tcPr>
            <w:tcW w:w="1201" w:type="dxa"/>
            <w:tcBorders>
              <w:top w:val="single" w:sz="6" w:space="0" w:color="000000"/>
              <w:left w:val="single" w:sz="6" w:space="0" w:color="000000"/>
              <w:bottom w:val="single" w:sz="6" w:space="0" w:color="000000"/>
              <w:right w:val="single" w:sz="6" w:space="0" w:color="000000"/>
            </w:tcBorders>
            <w:hideMark/>
          </w:tcPr>
          <w:p w:rsidR="005A6ACA" w:rsidRPr="00EB4B0E" w:rsidRDefault="005A6ACA" w:rsidP="00F916A5">
            <w:pPr>
              <w:jc w:val="center"/>
              <w:rPr>
                <w:b/>
                <w:bCs/>
                <w:color w:val="000000"/>
                <w:sz w:val="20"/>
                <w:szCs w:val="20"/>
              </w:rPr>
            </w:pPr>
            <w:r w:rsidRPr="00EB4B0E">
              <w:rPr>
                <w:color w:val="000000"/>
                <w:sz w:val="20"/>
                <w:szCs w:val="20"/>
              </w:rPr>
              <w:t>S</w:t>
            </w:r>
          </w:p>
        </w:tc>
        <w:tc>
          <w:tcPr>
            <w:tcW w:w="2430" w:type="dxa"/>
            <w:tcBorders>
              <w:top w:val="single" w:sz="6" w:space="0" w:color="000000"/>
              <w:left w:val="single" w:sz="6" w:space="0" w:color="000000"/>
              <w:bottom w:val="single" w:sz="6" w:space="0" w:color="000000"/>
              <w:right w:val="single" w:sz="6" w:space="0" w:color="000000"/>
            </w:tcBorders>
          </w:tcPr>
          <w:p w:rsidR="005A6ACA" w:rsidRPr="00EB4B0E" w:rsidRDefault="005A6ACA" w:rsidP="00F916A5">
            <w:pPr>
              <w:jc w:val="center"/>
              <w:rPr>
                <w:bCs/>
                <w:color w:val="000000"/>
                <w:sz w:val="20"/>
                <w:szCs w:val="20"/>
              </w:rPr>
            </w:pPr>
            <w:r w:rsidRPr="00EB4B0E">
              <w:rPr>
                <w:bCs/>
                <w:color w:val="000000"/>
                <w:sz w:val="20"/>
                <w:szCs w:val="20"/>
              </w:rPr>
              <w:t xml:space="preserve">2,70 </w:t>
            </w:r>
          </w:p>
        </w:tc>
        <w:tc>
          <w:tcPr>
            <w:tcW w:w="1131" w:type="dxa"/>
            <w:tcBorders>
              <w:top w:val="single" w:sz="4" w:space="0" w:color="auto"/>
              <w:bottom w:val="single" w:sz="4" w:space="0" w:color="auto"/>
              <w:right w:val="single" w:sz="4" w:space="0" w:color="auto"/>
            </w:tcBorders>
            <w:shd w:val="clear" w:color="auto" w:fill="auto"/>
          </w:tcPr>
          <w:p w:rsidR="005A6ACA" w:rsidRPr="00EB4B0E" w:rsidRDefault="005A6ACA" w:rsidP="00F916A5">
            <w:pPr>
              <w:spacing w:after="200" w:line="276" w:lineRule="auto"/>
              <w:rPr>
                <w:sz w:val="20"/>
                <w:szCs w:val="20"/>
              </w:rPr>
            </w:pPr>
            <w:r w:rsidRPr="00EB4B0E">
              <w:rPr>
                <w:sz w:val="20"/>
                <w:szCs w:val="20"/>
              </w:rPr>
              <w:t>6345</w:t>
            </w:r>
          </w:p>
        </w:tc>
      </w:tr>
    </w:tbl>
    <w:p w:rsidR="005A6ACA" w:rsidRPr="00EB4B0E" w:rsidRDefault="005A6ACA" w:rsidP="005A6ACA">
      <w:pPr>
        <w:rPr>
          <w:b/>
          <w:bCs/>
          <w:color w:val="000000"/>
          <w:sz w:val="20"/>
          <w:szCs w:val="20"/>
        </w:rPr>
      </w:pPr>
      <w:bookmarkStart w:id="3" w:name="tree#1582"/>
      <w:bookmarkEnd w:id="2"/>
      <w:r w:rsidRPr="00EB4B0E">
        <w:rPr>
          <w:color w:val="000000"/>
          <w:sz w:val="20"/>
          <w:szCs w:val="20"/>
        </w:rPr>
        <w:t xml:space="preserve">   b) Funcții publice generale de execuție </w:t>
      </w:r>
    </w:p>
    <w:tbl>
      <w:tblPr>
        <w:tblW w:w="10283" w:type="dxa"/>
        <w:jc w:val="center"/>
        <w:tblInd w:w="-301" w:type="dxa"/>
        <w:tblCellMar>
          <w:top w:w="15" w:type="dxa"/>
          <w:left w:w="15" w:type="dxa"/>
          <w:bottom w:w="15" w:type="dxa"/>
          <w:right w:w="15" w:type="dxa"/>
        </w:tblCellMar>
        <w:tblLook w:val="04A0"/>
      </w:tblPr>
      <w:tblGrid>
        <w:gridCol w:w="50"/>
        <w:gridCol w:w="520"/>
        <w:gridCol w:w="2070"/>
        <w:gridCol w:w="2955"/>
        <w:gridCol w:w="1185"/>
        <w:gridCol w:w="2430"/>
        <w:gridCol w:w="1073"/>
      </w:tblGrid>
      <w:tr w:rsidR="005A6ACA" w:rsidRPr="00EB4B0E" w:rsidTr="00F916A5">
        <w:trPr>
          <w:trHeight w:val="15"/>
          <w:jc w:val="center"/>
        </w:trPr>
        <w:tc>
          <w:tcPr>
            <w:tcW w:w="50" w:type="dxa"/>
            <w:tcMar>
              <w:top w:w="0" w:type="dxa"/>
              <w:left w:w="0" w:type="dxa"/>
              <w:bottom w:w="0" w:type="dxa"/>
              <w:right w:w="0" w:type="dxa"/>
            </w:tcMar>
            <w:vAlign w:val="center"/>
            <w:hideMark/>
          </w:tcPr>
          <w:p w:rsidR="005A6ACA" w:rsidRPr="00EB4B0E" w:rsidRDefault="005A6ACA" w:rsidP="00F916A5">
            <w:pPr>
              <w:rPr>
                <w:b/>
                <w:bCs/>
                <w:color w:val="000000"/>
                <w:sz w:val="20"/>
                <w:szCs w:val="20"/>
              </w:rPr>
            </w:pPr>
          </w:p>
        </w:tc>
        <w:tc>
          <w:tcPr>
            <w:tcW w:w="520" w:type="dxa"/>
            <w:vAlign w:val="center"/>
            <w:hideMark/>
          </w:tcPr>
          <w:p w:rsidR="005A6ACA" w:rsidRPr="00EB4B0E" w:rsidRDefault="005A6ACA" w:rsidP="00F916A5">
            <w:pPr>
              <w:rPr>
                <w:b/>
                <w:bCs/>
                <w:color w:val="000000"/>
                <w:sz w:val="20"/>
                <w:szCs w:val="20"/>
              </w:rPr>
            </w:pPr>
          </w:p>
        </w:tc>
        <w:tc>
          <w:tcPr>
            <w:tcW w:w="2070" w:type="dxa"/>
            <w:vAlign w:val="center"/>
            <w:hideMark/>
          </w:tcPr>
          <w:p w:rsidR="005A6ACA" w:rsidRPr="00EB4B0E" w:rsidRDefault="005A6ACA" w:rsidP="00F916A5">
            <w:pPr>
              <w:rPr>
                <w:b/>
                <w:bCs/>
                <w:color w:val="000000"/>
                <w:sz w:val="20"/>
                <w:szCs w:val="20"/>
              </w:rPr>
            </w:pPr>
          </w:p>
        </w:tc>
        <w:tc>
          <w:tcPr>
            <w:tcW w:w="6570" w:type="dxa"/>
            <w:gridSpan w:val="3"/>
            <w:vAlign w:val="center"/>
            <w:hideMark/>
          </w:tcPr>
          <w:p w:rsidR="005A6ACA" w:rsidRPr="00EB4B0E" w:rsidRDefault="005A6ACA" w:rsidP="00F916A5">
            <w:pPr>
              <w:rPr>
                <w:b/>
                <w:bCs/>
                <w:color w:val="000000"/>
                <w:sz w:val="20"/>
                <w:szCs w:val="20"/>
              </w:rPr>
            </w:pPr>
          </w:p>
        </w:tc>
        <w:tc>
          <w:tcPr>
            <w:tcW w:w="1073" w:type="dxa"/>
          </w:tcPr>
          <w:p w:rsidR="005A6ACA" w:rsidRPr="00EB4B0E" w:rsidRDefault="005A6ACA" w:rsidP="00F916A5">
            <w:pPr>
              <w:rPr>
                <w:b/>
                <w:bCs/>
                <w:color w:val="000000"/>
                <w:sz w:val="20"/>
                <w:szCs w:val="20"/>
              </w:rPr>
            </w:pPr>
          </w:p>
        </w:tc>
      </w:tr>
      <w:tr w:rsidR="005A6ACA" w:rsidRPr="00EB4B0E" w:rsidTr="00F916A5">
        <w:trPr>
          <w:trHeight w:val="555"/>
          <w:jc w:val="center"/>
        </w:trPr>
        <w:tc>
          <w:tcPr>
            <w:tcW w:w="50" w:type="dxa"/>
            <w:tcMar>
              <w:top w:w="0" w:type="dxa"/>
              <w:left w:w="0" w:type="dxa"/>
              <w:bottom w:w="0" w:type="dxa"/>
              <w:right w:w="0" w:type="dxa"/>
            </w:tcMar>
            <w:vAlign w:val="center"/>
            <w:hideMark/>
          </w:tcPr>
          <w:p w:rsidR="005A6ACA" w:rsidRPr="00EB4B0E" w:rsidRDefault="005A6ACA" w:rsidP="00F916A5">
            <w:pPr>
              <w:rPr>
                <w:bCs/>
                <w:color w:val="000000"/>
                <w:sz w:val="20"/>
                <w:szCs w:val="20"/>
              </w:rPr>
            </w:pPr>
          </w:p>
        </w:tc>
        <w:tc>
          <w:tcPr>
            <w:tcW w:w="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5A6ACA" w:rsidRPr="00EB4B0E" w:rsidRDefault="005A6ACA" w:rsidP="00F916A5">
            <w:pPr>
              <w:jc w:val="center"/>
              <w:rPr>
                <w:bCs/>
                <w:color w:val="000000"/>
                <w:sz w:val="20"/>
                <w:szCs w:val="20"/>
              </w:rPr>
            </w:pPr>
            <w:r w:rsidRPr="00EB4B0E">
              <w:rPr>
                <w:color w:val="000000"/>
                <w:sz w:val="20"/>
                <w:szCs w:val="20"/>
              </w:rPr>
              <w:t xml:space="preserve">Nr. crt. </w:t>
            </w:r>
          </w:p>
        </w:tc>
        <w:tc>
          <w:tcPr>
            <w:tcW w:w="2070" w:type="dxa"/>
            <w:tcBorders>
              <w:top w:val="single" w:sz="6" w:space="0" w:color="000000"/>
              <w:left w:val="single" w:sz="6" w:space="0" w:color="000000"/>
              <w:bottom w:val="single" w:sz="6" w:space="0" w:color="000000"/>
              <w:right w:val="single" w:sz="6" w:space="0" w:color="000000"/>
            </w:tcBorders>
            <w:vAlign w:val="center"/>
            <w:hideMark/>
          </w:tcPr>
          <w:p w:rsidR="005A6ACA" w:rsidRPr="00EB4B0E" w:rsidRDefault="005A6ACA" w:rsidP="00F916A5">
            <w:pPr>
              <w:jc w:val="center"/>
              <w:rPr>
                <w:bCs/>
                <w:color w:val="000000"/>
                <w:sz w:val="20"/>
                <w:szCs w:val="20"/>
              </w:rPr>
            </w:pPr>
            <w:r w:rsidRPr="00EB4B0E">
              <w:rPr>
                <w:color w:val="000000"/>
                <w:sz w:val="20"/>
                <w:szCs w:val="20"/>
              </w:rPr>
              <w:t xml:space="preserve">Funcția </w:t>
            </w:r>
          </w:p>
        </w:tc>
        <w:tc>
          <w:tcPr>
            <w:tcW w:w="2955" w:type="dxa"/>
            <w:tcBorders>
              <w:top w:val="single" w:sz="6" w:space="0" w:color="000000"/>
              <w:left w:val="single" w:sz="6" w:space="0" w:color="000000"/>
              <w:bottom w:val="single" w:sz="6" w:space="0" w:color="000000"/>
              <w:right w:val="single" w:sz="4" w:space="0" w:color="auto"/>
            </w:tcBorders>
            <w:vAlign w:val="center"/>
            <w:hideMark/>
          </w:tcPr>
          <w:p w:rsidR="005A6ACA" w:rsidRPr="00EB4B0E" w:rsidRDefault="005A6ACA" w:rsidP="00F916A5">
            <w:pPr>
              <w:jc w:val="center"/>
              <w:rPr>
                <w:bCs/>
                <w:color w:val="000000"/>
                <w:sz w:val="20"/>
                <w:szCs w:val="20"/>
              </w:rPr>
            </w:pPr>
            <w:r w:rsidRPr="00EB4B0E">
              <w:rPr>
                <w:bCs/>
                <w:color w:val="000000"/>
                <w:sz w:val="20"/>
                <w:szCs w:val="20"/>
              </w:rPr>
              <w:t xml:space="preserve">Numeșle și prenumele </w:t>
            </w:r>
          </w:p>
        </w:tc>
        <w:tc>
          <w:tcPr>
            <w:tcW w:w="1185"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Cs/>
                <w:color w:val="000000"/>
                <w:sz w:val="20"/>
                <w:szCs w:val="20"/>
              </w:rPr>
            </w:pPr>
            <w:r w:rsidRPr="00EB4B0E">
              <w:rPr>
                <w:bCs/>
                <w:color w:val="000000"/>
                <w:sz w:val="20"/>
                <w:szCs w:val="20"/>
              </w:rPr>
              <w:t>Nivelul</w:t>
            </w:r>
          </w:p>
          <w:p w:rsidR="005A6ACA" w:rsidRPr="00EB4B0E" w:rsidRDefault="005A6ACA" w:rsidP="00F916A5">
            <w:pPr>
              <w:jc w:val="center"/>
              <w:rPr>
                <w:bCs/>
                <w:color w:val="000000"/>
                <w:sz w:val="20"/>
                <w:szCs w:val="20"/>
              </w:rPr>
            </w:pPr>
            <w:r w:rsidRPr="00EB4B0E">
              <w:rPr>
                <w:bCs/>
                <w:color w:val="000000"/>
                <w:sz w:val="20"/>
                <w:szCs w:val="20"/>
              </w:rPr>
              <w:t>studiilor</w:t>
            </w:r>
          </w:p>
        </w:tc>
        <w:tc>
          <w:tcPr>
            <w:tcW w:w="243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Cs/>
                <w:color w:val="000000"/>
                <w:sz w:val="20"/>
                <w:szCs w:val="20"/>
              </w:rPr>
            </w:pPr>
            <w:r w:rsidRPr="00EB4B0E">
              <w:rPr>
                <w:bCs/>
                <w:color w:val="000000"/>
                <w:sz w:val="20"/>
                <w:szCs w:val="20"/>
              </w:rPr>
              <w:t>Coeficient salarizare</w:t>
            </w:r>
          </w:p>
        </w:tc>
        <w:tc>
          <w:tcPr>
            <w:tcW w:w="1073"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Cs/>
                <w:color w:val="000000"/>
                <w:sz w:val="20"/>
                <w:szCs w:val="20"/>
              </w:rPr>
            </w:pPr>
            <w:r w:rsidRPr="00EB4B0E">
              <w:rPr>
                <w:bCs/>
                <w:color w:val="000000"/>
                <w:sz w:val="20"/>
                <w:szCs w:val="20"/>
              </w:rPr>
              <w:t>Salar brut</w:t>
            </w:r>
          </w:p>
        </w:tc>
      </w:tr>
      <w:tr w:rsidR="005A6ACA" w:rsidRPr="00EB4B0E" w:rsidTr="00F916A5">
        <w:trPr>
          <w:trHeight w:val="555"/>
          <w:jc w:val="center"/>
        </w:trPr>
        <w:tc>
          <w:tcPr>
            <w:tcW w:w="50" w:type="dxa"/>
            <w:tcMar>
              <w:top w:w="0" w:type="dxa"/>
              <w:left w:w="0" w:type="dxa"/>
              <w:bottom w:w="0" w:type="dxa"/>
              <w:right w:w="0" w:type="dxa"/>
            </w:tcMar>
            <w:vAlign w:val="center"/>
            <w:hideMark/>
          </w:tcPr>
          <w:p w:rsidR="005A6ACA" w:rsidRPr="00EB4B0E" w:rsidRDefault="005A6ACA" w:rsidP="00F916A5">
            <w:pPr>
              <w:rPr>
                <w:b/>
                <w:bCs/>
                <w:color w:val="000000"/>
                <w:sz w:val="20"/>
                <w:szCs w:val="20"/>
              </w:rPr>
            </w:pPr>
            <w:bookmarkStart w:id="4" w:name="_Hlk486712707"/>
          </w:p>
        </w:tc>
        <w:tc>
          <w:tcPr>
            <w:tcW w:w="520" w:type="dxa"/>
            <w:tcBorders>
              <w:top w:val="single" w:sz="6" w:space="0" w:color="000000"/>
              <w:left w:val="single" w:sz="6" w:space="0" w:color="000000"/>
              <w:bottom w:val="single" w:sz="6" w:space="0" w:color="000000"/>
              <w:right w:val="single" w:sz="6" w:space="0" w:color="000000"/>
            </w:tcBorders>
          </w:tcPr>
          <w:p w:rsidR="005A6ACA" w:rsidRPr="00EB4B0E" w:rsidRDefault="005A6ACA" w:rsidP="005A6ACA">
            <w:pPr>
              <w:numPr>
                <w:ilvl w:val="0"/>
                <w:numId w:val="9"/>
              </w:numPr>
              <w:jc w:val="center"/>
              <w:rPr>
                <w:b/>
                <w:bCs/>
                <w:color w:val="000000"/>
                <w:sz w:val="20"/>
                <w:szCs w:val="20"/>
              </w:rPr>
            </w:pPr>
          </w:p>
        </w:tc>
        <w:tc>
          <w:tcPr>
            <w:tcW w:w="2070" w:type="dxa"/>
            <w:tcBorders>
              <w:top w:val="single" w:sz="6" w:space="0" w:color="000000"/>
              <w:left w:val="single" w:sz="6" w:space="0" w:color="000000"/>
              <w:bottom w:val="single" w:sz="6" w:space="0" w:color="000000"/>
              <w:right w:val="single" w:sz="6" w:space="0" w:color="000000"/>
            </w:tcBorders>
            <w:hideMark/>
          </w:tcPr>
          <w:p w:rsidR="005A6ACA" w:rsidRPr="00EB4B0E" w:rsidRDefault="005A6ACA" w:rsidP="00F916A5">
            <w:pPr>
              <w:rPr>
                <w:b/>
                <w:bCs/>
                <w:color w:val="000000"/>
                <w:sz w:val="20"/>
                <w:szCs w:val="20"/>
              </w:rPr>
            </w:pPr>
            <w:r w:rsidRPr="00EB4B0E">
              <w:rPr>
                <w:color w:val="000000"/>
                <w:sz w:val="20"/>
                <w:szCs w:val="20"/>
              </w:rPr>
              <w:t xml:space="preserve"> inspector; grad profesional asistent  </w:t>
            </w:r>
          </w:p>
        </w:tc>
        <w:tc>
          <w:tcPr>
            <w:tcW w:w="2955" w:type="dxa"/>
            <w:tcBorders>
              <w:top w:val="single" w:sz="6" w:space="0" w:color="000000"/>
              <w:left w:val="single" w:sz="6" w:space="0" w:color="000000"/>
              <w:bottom w:val="single" w:sz="6" w:space="0" w:color="000000"/>
              <w:right w:val="single" w:sz="4" w:space="0" w:color="auto"/>
            </w:tcBorders>
            <w:hideMark/>
          </w:tcPr>
          <w:p w:rsidR="005A6ACA" w:rsidRPr="00EB4B0E" w:rsidRDefault="005A6ACA" w:rsidP="00F916A5">
            <w:pPr>
              <w:jc w:val="center"/>
              <w:rPr>
                <w:b/>
                <w:bCs/>
                <w:color w:val="000000"/>
                <w:sz w:val="20"/>
                <w:szCs w:val="20"/>
              </w:rPr>
            </w:pPr>
            <w:r w:rsidRPr="00EB4B0E">
              <w:rPr>
                <w:color w:val="000000"/>
                <w:sz w:val="20"/>
                <w:szCs w:val="20"/>
              </w:rPr>
              <w:t xml:space="preserve">BEJNAR CRISTINA-ELENA </w:t>
            </w:r>
          </w:p>
        </w:tc>
        <w:tc>
          <w:tcPr>
            <w:tcW w:w="1185" w:type="dxa"/>
            <w:tcBorders>
              <w:top w:val="single" w:sz="6" w:space="0" w:color="000000"/>
              <w:left w:val="single" w:sz="4" w:space="0" w:color="auto"/>
              <w:bottom w:val="single" w:sz="6" w:space="0" w:color="000000"/>
              <w:right w:val="single" w:sz="4" w:space="0" w:color="auto"/>
            </w:tcBorders>
          </w:tcPr>
          <w:p w:rsidR="005A6ACA" w:rsidRPr="00EB4B0E" w:rsidRDefault="005A6ACA" w:rsidP="00F916A5">
            <w:pPr>
              <w:jc w:val="center"/>
              <w:rPr>
                <w:b/>
                <w:bCs/>
                <w:color w:val="000000"/>
                <w:sz w:val="20"/>
                <w:szCs w:val="20"/>
              </w:rPr>
            </w:pPr>
            <w:r w:rsidRPr="00EB4B0E">
              <w:rPr>
                <w:b/>
                <w:bCs/>
                <w:color w:val="000000"/>
                <w:sz w:val="20"/>
                <w:szCs w:val="20"/>
              </w:rPr>
              <w:t>S</w:t>
            </w:r>
          </w:p>
        </w:tc>
        <w:tc>
          <w:tcPr>
            <w:tcW w:w="2430" w:type="dxa"/>
            <w:tcBorders>
              <w:top w:val="single" w:sz="6" w:space="0" w:color="000000"/>
              <w:left w:val="single" w:sz="4" w:space="0" w:color="auto"/>
              <w:bottom w:val="single" w:sz="6" w:space="0" w:color="000000"/>
              <w:right w:val="single" w:sz="6" w:space="0" w:color="000000"/>
            </w:tcBorders>
          </w:tcPr>
          <w:p w:rsidR="005A6ACA" w:rsidRPr="00EB4B0E" w:rsidRDefault="005A6ACA" w:rsidP="00F916A5">
            <w:pPr>
              <w:jc w:val="center"/>
              <w:rPr>
                <w:bCs/>
                <w:color w:val="000000"/>
                <w:sz w:val="20"/>
                <w:szCs w:val="20"/>
              </w:rPr>
            </w:pPr>
            <w:r w:rsidRPr="00EB4B0E">
              <w:rPr>
                <w:bCs/>
                <w:color w:val="000000"/>
                <w:sz w:val="20"/>
                <w:szCs w:val="20"/>
              </w:rPr>
              <w:t>2,65</w:t>
            </w:r>
          </w:p>
        </w:tc>
        <w:tc>
          <w:tcPr>
            <w:tcW w:w="1073" w:type="dxa"/>
            <w:tcBorders>
              <w:top w:val="single" w:sz="6" w:space="0" w:color="000000"/>
              <w:left w:val="single" w:sz="6" w:space="0" w:color="000000"/>
              <w:bottom w:val="single" w:sz="6" w:space="0" w:color="000000"/>
              <w:right w:val="single" w:sz="6" w:space="0" w:color="000000"/>
            </w:tcBorders>
          </w:tcPr>
          <w:p w:rsidR="005A6ACA" w:rsidRPr="00EB4B0E" w:rsidRDefault="005A6ACA" w:rsidP="00F916A5">
            <w:pPr>
              <w:jc w:val="center"/>
              <w:rPr>
                <w:bCs/>
                <w:color w:val="000000"/>
                <w:sz w:val="20"/>
                <w:szCs w:val="20"/>
              </w:rPr>
            </w:pPr>
            <w:r w:rsidRPr="00EB4B0E">
              <w:rPr>
                <w:bCs/>
                <w:color w:val="000000"/>
                <w:sz w:val="20"/>
                <w:szCs w:val="20"/>
              </w:rPr>
              <w:t>6228</w:t>
            </w:r>
          </w:p>
        </w:tc>
      </w:tr>
      <w:tr w:rsidR="005A6ACA" w:rsidRPr="00EB4B0E" w:rsidTr="00F916A5">
        <w:trPr>
          <w:trHeight w:val="345"/>
          <w:jc w:val="center"/>
        </w:trPr>
        <w:tc>
          <w:tcPr>
            <w:tcW w:w="50" w:type="dxa"/>
            <w:tcMar>
              <w:top w:w="0" w:type="dxa"/>
              <w:left w:w="0" w:type="dxa"/>
              <w:bottom w:w="0" w:type="dxa"/>
              <w:right w:w="0" w:type="dxa"/>
            </w:tcMar>
            <w:vAlign w:val="center"/>
            <w:hideMark/>
          </w:tcPr>
          <w:p w:rsidR="005A6ACA" w:rsidRPr="00EB4B0E" w:rsidRDefault="005A6ACA" w:rsidP="00F916A5">
            <w:pPr>
              <w:rPr>
                <w:b/>
                <w:bCs/>
                <w:color w:val="000000"/>
                <w:sz w:val="20"/>
                <w:szCs w:val="20"/>
              </w:rPr>
            </w:pPr>
            <w:bookmarkStart w:id="5" w:name="_Hlk486712754"/>
            <w:bookmarkEnd w:id="4"/>
          </w:p>
        </w:tc>
        <w:tc>
          <w:tcPr>
            <w:tcW w:w="520" w:type="dxa"/>
            <w:tcBorders>
              <w:top w:val="single" w:sz="6" w:space="0" w:color="000000"/>
              <w:left w:val="single" w:sz="6" w:space="0" w:color="000000"/>
              <w:bottom w:val="single" w:sz="4" w:space="0" w:color="auto"/>
              <w:right w:val="single" w:sz="6" w:space="0" w:color="000000"/>
            </w:tcBorders>
          </w:tcPr>
          <w:p w:rsidR="005A6ACA" w:rsidRPr="00EB4B0E" w:rsidRDefault="005A6ACA" w:rsidP="005A6ACA">
            <w:pPr>
              <w:numPr>
                <w:ilvl w:val="0"/>
                <w:numId w:val="9"/>
              </w:numPr>
              <w:jc w:val="center"/>
              <w:rPr>
                <w:b/>
                <w:bCs/>
                <w:color w:val="000000"/>
                <w:sz w:val="20"/>
                <w:szCs w:val="20"/>
              </w:rPr>
            </w:pPr>
          </w:p>
        </w:tc>
        <w:tc>
          <w:tcPr>
            <w:tcW w:w="2070" w:type="dxa"/>
            <w:tcBorders>
              <w:top w:val="single" w:sz="6" w:space="0" w:color="000000"/>
              <w:left w:val="single" w:sz="6" w:space="0" w:color="000000"/>
              <w:bottom w:val="single" w:sz="6" w:space="0" w:color="000000"/>
              <w:right w:val="single" w:sz="6" w:space="0" w:color="000000"/>
            </w:tcBorders>
            <w:hideMark/>
          </w:tcPr>
          <w:p w:rsidR="005A6ACA" w:rsidRPr="00EB4B0E" w:rsidRDefault="005A6ACA" w:rsidP="00F916A5">
            <w:pPr>
              <w:rPr>
                <w:b/>
                <w:bCs/>
                <w:color w:val="000000"/>
                <w:sz w:val="20"/>
                <w:szCs w:val="20"/>
              </w:rPr>
            </w:pPr>
            <w:r w:rsidRPr="00EB4B0E">
              <w:rPr>
                <w:color w:val="000000"/>
                <w:sz w:val="20"/>
                <w:szCs w:val="20"/>
              </w:rPr>
              <w:t>Referent; grad profesional debutant</w:t>
            </w:r>
          </w:p>
        </w:tc>
        <w:tc>
          <w:tcPr>
            <w:tcW w:w="2955" w:type="dxa"/>
            <w:tcBorders>
              <w:top w:val="single" w:sz="6" w:space="0" w:color="000000"/>
              <w:left w:val="single" w:sz="6" w:space="0" w:color="000000"/>
              <w:bottom w:val="single" w:sz="6" w:space="0" w:color="000000"/>
              <w:right w:val="single" w:sz="4" w:space="0" w:color="auto"/>
            </w:tcBorders>
            <w:hideMark/>
          </w:tcPr>
          <w:p w:rsidR="005A6ACA" w:rsidRPr="00EB4B0E" w:rsidRDefault="005A6ACA" w:rsidP="00F916A5">
            <w:pPr>
              <w:jc w:val="center"/>
              <w:rPr>
                <w:b/>
                <w:bCs/>
                <w:color w:val="000000"/>
                <w:sz w:val="20"/>
                <w:szCs w:val="20"/>
              </w:rPr>
            </w:pPr>
            <w:r w:rsidRPr="00EB4B0E">
              <w:rPr>
                <w:color w:val="000000"/>
                <w:sz w:val="20"/>
                <w:szCs w:val="20"/>
              </w:rPr>
              <w:t>IRINESCU FLORINELA-MARIA</w:t>
            </w:r>
          </w:p>
        </w:tc>
        <w:tc>
          <w:tcPr>
            <w:tcW w:w="1185" w:type="dxa"/>
            <w:tcBorders>
              <w:top w:val="single" w:sz="6" w:space="0" w:color="000000"/>
              <w:left w:val="single" w:sz="4" w:space="0" w:color="auto"/>
              <w:bottom w:val="single" w:sz="6" w:space="0" w:color="000000"/>
              <w:right w:val="single" w:sz="4" w:space="0" w:color="auto"/>
            </w:tcBorders>
          </w:tcPr>
          <w:p w:rsidR="005A6ACA" w:rsidRPr="00EB4B0E" w:rsidRDefault="005A6ACA" w:rsidP="00F916A5">
            <w:pPr>
              <w:jc w:val="center"/>
              <w:rPr>
                <w:bCs/>
                <w:color w:val="000000"/>
                <w:sz w:val="20"/>
                <w:szCs w:val="20"/>
              </w:rPr>
            </w:pPr>
            <w:r w:rsidRPr="00EB4B0E">
              <w:rPr>
                <w:bCs/>
                <w:color w:val="000000"/>
                <w:sz w:val="20"/>
                <w:szCs w:val="20"/>
              </w:rPr>
              <w:t>SSD</w:t>
            </w:r>
          </w:p>
        </w:tc>
        <w:tc>
          <w:tcPr>
            <w:tcW w:w="2430" w:type="dxa"/>
            <w:tcBorders>
              <w:top w:val="single" w:sz="6" w:space="0" w:color="000000"/>
              <w:left w:val="single" w:sz="4" w:space="0" w:color="auto"/>
              <w:bottom w:val="single" w:sz="6" w:space="0" w:color="000000"/>
              <w:right w:val="single" w:sz="6" w:space="0" w:color="000000"/>
            </w:tcBorders>
          </w:tcPr>
          <w:p w:rsidR="005A6ACA" w:rsidRPr="00EB4B0E" w:rsidRDefault="005A6ACA" w:rsidP="00F916A5">
            <w:pPr>
              <w:jc w:val="center"/>
              <w:rPr>
                <w:bCs/>
                <w:color w:val="000000"/>
                <w:sz w:val="20"/>
                <w:szCs w:val="20"/>
              </w:rPr>
            </w:pPr>
            <w:r w:rsidRPr="00EB4B0E">
              <w:rPr>
                <w:bCs/>
                <w:color w:val="000000"/>
                <w:sz w:val="20"/>
                <w:szCs w:val="20"/>
              </w:rPr>
              <w:t>2,3</w:t>
            </w:r>
          </w:p>
        </w:tc>
        <w:tc>
          <w:tcPr>
            <w:tcW w:w="1073" w:type="dxa"/>
            <w:tcBorders>
              <w:top w:val="single" w:sz="6" w:space="0" w:color="000000"/>
              <w:left w:val="single" w:sz="6" w:space="0" w:color="000000"/>
              <w:bottom w:val="single" w:sz="6" w:space="0" w:color="000000"/>
              <w:right w:val="single" w:sz="6" w:space="0" w:color="000000"/>
            </w:tcBorders>
          </w:tcPr>
          <w:p w:rsidR="005A6ACA" w:rsidRPr="00EB4B0E" w:rsidRDefault="005A6ACA" w:rsidP="00F916A5">
            <w:pPr>
              <w:jc w:val="center"/>
              <w:rPr>
                <w:bCs/>
                <w:color w:val="000000"/>
                <w:sz w:val="20"/>
                <w:szCs w:val="20"/>
              </w:rPr>
            </w:pPr>
            <w:r w:rsidRPr="00EB4B0E">
              <w:rPr>
                <w:bCs/>
                <w:color w:val="000000"/>
                <w:sz w:val="20"/>
                <w:szCs w:val="20"/>
              </w:rPr>
              <w:t>5946</w:t>
            </w:r>
          </w:p>
        </w:tc>
      </w:tr>
      <w:tr w:rsidR="005A6ACA" w:rsidRPr="00EB4B0E" w:rsidTr="00F916A5">
        <w:trPr>
          <w:trHeight w:val="360"/>
          <w:jc w:val="center"/>
        </w:trPr>
        <w:tc>
          <w:tcPr>
            <w:tcW w:w="50" w:type="dxa"/>
            <w:tcMar>
              <w:top w:w="0" w:type="dxa"/>
              <w:left w:w="0" w:type="dxa"/>
              <w:bottom w:w="0" w:type="dxa"/>
              <w:right w:w="0" w:type="dxa"/>
            </w:tcMar>
            <w:vAlign w:val="center"/>
            <w:hideMark/>
          </w:tcPr>
          <w:p w:rsidR="005A6ACA" w:rsidRPr="00EB4B0E" w:rsidRDefault="005A6ACA" w:rsidP="00F916A5">
            <w:pPr>
              <w:rPr>
                <w:b/>
                <w:bCs/>
                <w:color w:val="000000"/>
                <w:sz w:val="20"/>
                <w:szCs w:val="20"/>
              </w:rPr>
            </w:pPr>
          </w:p>
        </w:tc>
        <w:tc>
          <w:tcPr>
            <w:tcW w:w="520" w:type="dxa"/>
            <w:tcBorders>
              <w:top w:val="single" w:sz="4" w:space="0" w:color="auto"/>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 xml:space="preserve">  3.</w:t>
            </w:r>
          </w:p>
        </w:tc>
        <w:tc>
          <w:tcPr>
            <w:tcW w:w="2070" w:type="dxa"/>
            <w:tcBorders>
              <w:top w:val="single" w:sz="6" w:space="0" w:color="000000"/>
              <w:left w:val="single" w:sz="6" w:space="0" w:color="000000"/>
              <w:bottom w:val="single" w:sz="6" w:space="0" w:color="000000"/>
              <w:right w:val="single" w:sz="6" w:space="0" w:color="000000"/>
            </w:tcBorders>
            <w:hideMark/>
          </w:tcPr>
          <w:p w:rsidR="005A6ACA" w:rsidRPr="00EB4B0E" w:rsidRDefault="005A6ACA" w:rsidP="00F916A5">
            <w:pPr>
              <w:rPr>
                <w:b/>
                <w:bCs/>
                <w:color w:val="000000"/>
                <w:sz w:val="20"/>
                <w:szCs w:val="20"/>
              </w:rPr>
            </w:pPr>
            <w:r w:rsidRPr="00EB4B0E">
              <w:rPr>
                <w:color w:val="000000"/>
                <w:sz w:val="20"/>
                <w:szCs w:val="20"/>
              </w:rPr>
              <w:t>Referent grad profesional superior</w:t>
            </w:r>
          </w:p>
        </w:tc>
        <w:tc>
          <w:tcPr>
            <w:tcW w:w="2955" w:type="dxa"/>
            <w:tcBorders>
              <w:top w:val="single" w:sz="6" w:space="0" w:color="000000"/>
              <w:left w:val="single" w:sz="6" w:space="0" w:color="000000"/>
              <w:bottom w:val="single" w:sz="6" w:space="0" w:color="000000"/>
              <w:right w:val="single" w:sz="4" w:space="0" w:color="auto"/>
            </w:tcBorders>
            <w:hideMark/>
          </w:tcPr>
          <w:p w:rsidR="005A6ACA" w:rsidRPr="00EB4B0E" w:rsidRDefault="005A6ACA" w:rsidP="00F916A5">
            <w:pPr>
              <w:jc w:val="center"/>
              <w:rPr>
                <w:bCs/>
                <w:color w:val="000000"/>
                <w:sz w:val="20"/>
                <w:szCs w:val="20"/>
              </w:rPr>
            </w:pPr>
            <w:r w:rsidRPr="00EB4B0E">
              <w:rPr>
                <w:bCs/>
                <w:color w:val="000000"/>
                <w:sz w:val="20"/>
                <w:szCs w:val="20"/>
              </w:rPr>
              <w:t xml:space="preserve">PETROVICI ANA </w:t>
            </w:r>
          </w:p>
        </w:tc>
        <w:tc>
          <w:tcPr>
            <w:tcW w:w="1185" w:type="dxa"/>
            <w:tcBorders>
              <w:top w:val="single" w:sz="6" w:space="0" w:color="000000"/>
              <w:left w:val="single" w:sz="4" w:space="0" w:color="auto"/>
              <w:bottom w:val="single" w:sz="6" w:space="0" w:color="000000"/>
              <w:right w:val="single" w:sz="4" w:space="0" w:color="auto"/>
            </w:tcBorders>
          </w:tcPr>
          <w:p w:rsidR="005A6ACA" w:rsidRPr="00EB4B0E" w:rsidRDefault="005A6ACA" w:rsidP="00F916A5">
            <w:pPr>
              <w:jc w:val="center"/>
              <w:rPr>
                <w:bCs/>
                <w:color w:val="000000"/>
                <w:sz w:val="20"/>
                <w:szCs w:val="20"/>
              </w:rPr>
            </w:pPr>
            <w:r w:rsidRPr="00EB4B0E">
              <w:rPr>
                <w:bCs/>
                <w:color w:val="000000"/>
                <w:sz w:val="20"/>
                <w:szCs w:val="20"/>
              </w:rPr>
              <w:t>M</w:t>
            </w:r>
          </w:p>
        </w:tc>
        <w:tc>
          <w:tcPr>
            <w:tcW w:w="2430" w:type="dxa"/>
            <w:tcBorders>
              <w:top w:val="single" w:sz="6" w:space="0" w:color="000000"/>
              <w:left w:val="single" w:sz="4" w:space="0" w:color="auto"/>
              <w:bottom w:val="single" w:sz="6" w:space="0" w:color="000000"/>
              <w:right w:val="single" w:sz="6" w:space="0" w:color="000000"/>
            </w:tcBorders>
          </w:tcPr>
          <w:p w:rsidR="005A6ACA" w:rsidRPr="00EB4B0E" w:rsidRDefault="005A6ACA" w:rsidP="00F916A5">
            <w:pPr>
              <w:jc w:val="center"/>
              <w:rPr>
                <w:bCs/>
                <w:color w:val="000000"/>
                <w:sz w:val="20"/>
                <w:szCs w:val="20"/>
              </w:rPr>
            </w:pPr>
            <w:r w:rsidRPr="00EB4B0E">
              <w:rPr>
                <w:bCs/>
                <w:color w:val="000000"/>
                <w:sz w:val="20"/>
                <w:szCs w:val="20"/>
              </w:rPr>
              <w:t>1,85</w:t>
            </w:r>
          </w:p>
        </w:tc>
        <w:tc>
          <w:tcPr>
            <w:tcW w:w="1073" w:type="dxa"/>
            <w:tcBorders>
              <w:top w:val="single" w:sz="6" w:space="0" w:color="000000"/>
              <w:left w:val="single" w:sz="6" w:space="0" w:color="000000"/>
              <w:bottom w:val="single" w:sz="6" w:space="0" w:color="000000"/>
              <w:right w:val="single" w:sz="6" w:space="0" w:color="000000"/>
            </w:tcBorders>
          </w:tcPr>
          <w:p w:rsidR="005A6ACA" w:rsidRPr="00EB4B0E" w:rsidRDefault="005A6ACA" w:rsidP="00F916A5">
            <w:pPr>
              <w:jc w:val="center"/>
              <w:rPr>
                <w:bCs/>
                <w:color w:val="000000"/>
                <w:sz w:val="20"/>
                <w:szCs w:val="20"/>
              </w:rPr>
            </w:pPr>
            <w:r w:rsidRPr="00EB4B0E">
              <w:rPr>
                <w:bCs/>
                <w:color w:val="000000"/>
                <w:sz w:val="20"/>
                <w:szCs w:val="20"/>
              </w:rPr>
              <w:t>3848</w:t>
            </w:r>
          </w:p>
        </w:tc>
      </w:tr>
      <w:tr w:rsidR="005A6ACA" w:rsidRPr="00EB4B0E" w:rsidTr="00F916A5">
        <w:trPr>
          <w:trHeight w:val="360"/>
          <w:jc w:val="center"/>
        </w:trPr>
        <w:tc>
          <w:tcPr>
            <w:tcW w:w="5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52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 xml:space="preserve">  4.</w:t>
            </w:r>
          </w:p>
        </w:tc>
        <w:tc>
          <w:tcPr>
            <w:tcW w:w="2070" w:type="dxa"/>
            <w:tcBorders>
              <w:top w:val="single" w:sz="6" w:space="0" w:color="000000"/>
              <w:left w:val="single" w:sz="6" w:space="0" w:color="000000"/>
              <w:bottom w:val="single" w:sz="6" w:space="0" w:color="000000"/>
              <w:right w:val="single" w:sz="6" w:space="0" w:color="000000"/>
            </w:tcBorders>
          </w:tcPr>
          <w:p w:rsidR="005A6ACA" w:rsidRPr="00EB4B0E" w:rsidRDefault="005A6ACA" w:rsidP="00F916A5">
            <w:pPr>
              <w:rPr>
                <w:b/>
                <w:bCs/>
                <w:color w:val="000000"/>
                <w:sz w:val="20"/>
                <w:szCs w:val="20"/>
              </w:rPr>
            </w:pPr>
            <w:r w:rsidRPr="00EB4B0E">
              <w:rPr>
                <w:color w:val="000000"/>
                <w:sz w:val="20"/>
                <w:szCs w:val="20"/>
              </w:rPr>
              <w:t xml:space="preserve">Referent Grad profesional debutant </w:t>
            </w:r>
          </w:p>
        </w:tc>
        <w:tc>
          <w:tcPr>
            <w:tcW w:w="2955" w:type="dxa"/>
            <w:tcBorders>
              <w:top w:val="single" w:sz="6" w:space="0" w:color="000000"/>
              <w:left w:val="single" w:sz="6" w:space="0" w:color="000000"/>
              <w:bottom w:val="single" w:sz="6" w:space="0" w:color="000000"/>
              <w:right w:val="single" w:sz="4" w:space="0" w:color="auto"/>
            </w:tcBorders>
          </w:tcPr>
          <w:p w:rsidR="005A6ACA" w:rsidRPr="00EB4B0E" w:rsidRDefault="005A6ACA" w:rsidP="00F916A5">
            <w:pPr>
              <w:jc w:val="center"/>
              <w:rPr>
                <w:bCs/>
                <w:color w:val="000000"/>
                <w:sz w:val="20"/>
                <w:szCs w:val="20"/>
              </w:rPr>
            </w:pPr>
            <w:r w:rsidRPr="00EB4B0E">
              <w:rPr>
                <w:bCs/>
                <w:color w:val="000000"/>
                <w:sz w:val="20"/>
                <w:szCs w:val="20"/>
              </w:rPr>
              <w:t xml:space="preserve">SZMECSKAS MARIA </w:t>
            </w:r>
          </w:p>
        </w:tc>
        <w:tc>
          <w:tcPr>
            <w:tcW w:w="1185" w:type="dxa"/>
            <w:tcBorders>
              <w:top w:val="single" w:sz="6" w:space="0" w:color="000000"/>
              <w:left w:val="single" w:sz="4" w:space="0" w:color="auto"/>
              <w:bottom w:val="single" w:sz="6" w:space="0" w:color="000000"/>
              <w:right w:val="single" w:sz="4" w:space="0" w:color="auto"/>
            </w:tcBorders>
          </w:tcPr>
          <w:p w:rsidR="005A6ACA" w:rsidRPr="00EB4B0E" w:rsidRDefault="005A6ACA" w:rsidP="00F916A5">
            <w:pPr>
              <w:jc w:val="center"/>
              <w:rPr>
                <w:bCs/>
                <w:color w:val="000000"/>
                <w:sz w:val="20"/>
                <w:szCs w:val="20"/>
              </w:rPr>
            </w:pPr>
            <w:r w:rsidRPr="00EB4B0E">
              <w:rPr>
                <w:bCs/>
                <w:color w:val="000000"/>
                <w:sz w:val="20"/>
                <w:szCs w:val="20"/>
              </w:rPr>
              <w:t>S</w:t>
            </w:r>
          </w:p>
        </w:tc>
        <w:tc>
          <w:tcPr>
            <w:tcW w:w="2430" w:type="dxa"/>
            <w:tcBorders>
              <w:top w:val="single" w:sz="6" w:space="0" w:color="000000"/>
              <w:left w:val="single" w:sz="4" w:space="0" w:color="auto"/>
              <w:bottom w:val="single" w:sz="6" w:space="0" w:color="000000"/>
              <w:right w:val="single" w:sz="6" w:space="0" w:color="000000"/>
            </w:tcBorders>
          </w:tcPr>
          <w:p w:rsidR="005A6ACA" w:rsidRPr="00EB4B0E" w:rsidRDefault="005A6ACA" w:rsidP="00F916A5">
            <w:pPr>
              <w:jc w:val="center"/>
              <w:rPr>
                <w:bCs/>
                <w:color w:val="000000"/>
                <w:sz w:val="20"/>
                <w:szCs w:val="20"/>
              </w:rPr>
            </w:pPr>
            <w:r w:rsidRPr="00EB4B0E">
              <w:rPr>
                <w:bCs/>
                <w:color w:val="000000"/>
                <w:sz w:val="20"/>
                <w:szCs w:val="20"/>
              </w:rPr>
              <w:t>1,85</w:t>
            </w:r>
          </w:p>
        </w:tc>
        <w:tc>
          <w:tcPr>
            <w:tcW w:w="1073" w:type="dxa"/>
            <w:tcBorders>
              <w:top w:val="single" w:sz="6" w:space="0" w:color="000000"/>
              <w:left w:val="single" w:sz="6" w:space="0" w:color="000000"/>
              <w:bottom w:val="single" w:sz="6" w:space="0" w:color="000000"/>
              <w:right w:val="single" w:sz="6" w:space="0" w:color="000000"/>
            </w:tcBorders>
          </w:tcPr>
          <w:p w:rsidR="005A6ACA" w:rsidRPr="00EB4B0E" w:rsidRDefault="005A6ACA" w:rsidP="00F916A5">
            <w:pPr>
              <w:jc w:val="center"/>
              <w:rPr>
                <w:bCs/>
                <w:color w:val="000000"/>
                <w:sz w:val="20"/>
                <w:szCs w:val="20"/>
              </w:rPr>
            </w:pPr>
            <w:r w:rsidRPr="00EB4B0E">
              <w:rPr>
                <w:bCs/>
                <w:color w:val="000000"/>
                <w:sz w:val="20"/>
                <w:szCs w:val="20"/>
              </w:rPr>
              <w:t>4348</w:t>
            </w:r>
          </w:p>
        </w:tc>
      </w:tr>
      <w:bookmarkEnd w:id="5"/>
    </w:tbl>
    <w:p w:rsidR="005A6ACA" w:rsidRPr="00EB4B0E" w:rsidRDefault="005A6ACA" w:rsidP="005A6ACA">
      <w:pPr>
        <w:ind w:left="825"/>
        <w:rPr>
          <w:b/>
          <w:bCs/>
          <w:color w:val="000000"/>
          <w:sz w:val="20"/>
          <w:szCs w:val="20"/>
        </w:rPr>
      </w:pPr>
    </w:p>
    <w:p w:rsidR="005A6ACA" w:rsidRPr="00EB4B0E" w:rsidRDefault="005A6ACA" w:rsidP="005A6ACA">
      <w:pPr>
        <w:numPr>
          <w:ilvl w:val="0"/>
          <w:numId w:val="7"/>
        </w:numPr>
        <w:rPr>
          <w:b/>
          <w:bCs/>
          <w:color w:val="000000"/>
          <w:sz w:val="20"/>
          <w:szCs w:val="20"/>
        </w:rPr>
      </w:pPr>
      <w:r w:rsidRPr="00EB4B0E">
        <w:rPr>
          <w:b/>
          <w:color w:val="000000"/>
          <w:sz w:val="20"/>
          <w:szCs w:val="20"/>
        </w:rPr>
        <w:t>PERSONAL CONTRACTUAL</w:t>
      </w:r>
    </w:p>
    <w:p w:rsidR="005A6ACA" w:rsidRPr="00EB4B0E" w:rsidRDefault="005A6ACA" w:rsidP="005A6ACA">
      <w:pPr>
        <w:rPr>
          <w:b/>
          <w:bCs/>
          <w:color w:val="000000"/>
          <w:sz w:val="20"/>
          <w:szCs w:val="20"/>
        </w:rPr>
      </w:pPr>
      <w:bookmarkStart w:id="6" w:name="ref#A0"/>
      <w:bookmarkStart w:id="7" w:name="tree#1783"/>
      <w:bookmarkEnd w:id="3"/>
      <w:bookmarkEnd w:id="6"/>
      <w:r w:rsidRPr="00EB4B0E">
        <w:rPr>
          <w:color w:val="000000"/>
          <w:sz w:val="20"/>
          <w:szCs w:val="20"/>
        </w:rPr>
        <w:t xml:space="preserve">  </w:t>
      </w:r>
      <w:bookmarkStart w:id="8" w:name="tree#1785"/>
      <w:bookmarkEnd w:id="7"/>
      <w:r w:rsidRPr="00EB4B0E">
        <w:rPr>
          <w:color w:val="000000"/>
          <w:sz w:val="20"/>
          <w:szCs w:val="20"/>
        </w:rPr>
        <w:t>   a) Funcții de executie pe grade si trepte profesionale</w:t>
      </w:r>
    </w:p>
    <w:tbl>
      <w:tblPr>
        <w:tblW w:w="10455" w:type="dxa"/>
        <w:jc w:val="center"/>
        <w:tblInd w:w="-449" w:type="dxa"/>
        <w:tblCellMar>
          <w:top w:w="15" w:type="dxa"/>
          <w:left w:w="15" w:type="dxa"/>
          <w:bottom w:w="15" w:type="dxa"/>
          <w:right w:w="15" w:type="dxa"/>
        </w:tblCellMar>
        <w:tblLook w:val="04A0"/>
      </w:tblPr>
      <w:tblGrid>
        <w:gridCol w:w="200"/>
        <w:gridCol w:w="625"/>
        <w:gridCol w:w="1709"/>
        <w:gridCol w:w="3070"/>
        <w:gridCol w:w="1129"/>
        <w:gridCol w:w="2463"/>
        <w:gridCol w:w="1259"/>
      </w:tblGrid>
      <w:tr w:rsidR="005A6ACA" w:rsidRPr="00EB4B0E" w:rsidTr="00F916A5">
        <w:trPr>
          <w:trHeight w:val="15"/>
          <w:jc w:val="center"/>
        </w:trPr>
        <w:tc>
          <w:tcPr>
            <w:tcW w:w="200" w:type="dxa"/>
            <w:tcMar>
              <w:top w:w="0" w:type="dxa"/>
              <w:left w:w="0" w:type="dxa"/>
              <w:bottom w:w="0" w:type="dxa"/>
              <w:right w:w="0" w:type="dxa"/>
            </w:tcMar>
            <w:vAlign w:val="center"/>
            <w:hideMark/>
          </w:tcPr>
          <w:p w:rsidR="005A6ACA" w:rsidRPr="00EB4B0E" w:rsidRDefault="005A6ACA" w:rsidP="00F916A5">
            <w:pPr>
              <w:rPr>
                <w:b/>
                <w:bCs/>
                <w:color w:val="000000"/>
                <w:sz w:val="20"/>
                <w:szCs w:val="20"/>
              </w:rPr>
            </w:pPr>
          </w:p>
        </w:tc>
        <w:tc>
          <w:tcPr>
            <w:tcW w:w="625" w:type="dxa"/>
            <w:vAlign w:val="center"/>
            <w:hideMark/>
          </w:tcPr>
          <w:p w:rsidR="005A6ACA" w:rsidRPr="00EB4B0E" w:rsidRDefault="005A6ACA" w:rsidP="00F916A5">
            <w:pPr>
              <w:rPr>
                <w:b/>
                <w:bCs/>
                <w:color w:val="000000"/>
                <w:sz w:val="20"/>
                <w:szCs w:val="20"/>
              </w:rPr>
            </w:pPr>
          </w:p>
        </w:tc>
        <w:tc>
          <w:tcPr>
            <w:tcW w:w="1710" w:type="dxa"/>
            <w:vAlign w:val="center"/>
            <w:hideMark/>
          </w:tcPr>
          <w:p w:rsidR="005A6ACA" w:rsidRPr="00EB4B0E" w:rsidRDefault="005A6ACA" w:rsidP="00F916A5">
            <w:pPr>
              <w:rPr>
                <w:b/>
                <w:bCs/>
                <w:color w:val="000000"/>
                <w:sz w:val="20"/>
                <w:szCs w:val="20"/>
              </w:rPr>
            </w:pPr>
          </w:p>
        </w:tc>
        <w:tc>
          <w:tcPr>
            <w:tcW w:w="6660" w:type="dxa"/>
            <w:gridSpan w:val="3"/>
            <w:vAlign w:val="center"/>
            <w:hideMark/>
          </w:tcPr>
          <w:p w:rsidR="005A6ACA" w:rsidRPr="00EB4B0E" w:rsidRDefault="005A6ACA" w:rsidP="00F916A5">
            <w:pPr>
              <w:rPr>
                <w:b/>
                <w:bCs/>
                <w:color w:val="000000"/>
                <w:sz w:val="20"/>
                <w:szCs w:val="20"/>
              </w:rPr>
            </w:pPr>
          </w:p>
        </w:tc>
        <w:tc>
          <w:tcPr>
            <w:tcW w:w="1260" w:type="dxa"/>
            <w:vAlign w:val="center"/>
          </w:tcPr>
          <w:p w:rsidR="005A6ACA" w:rsidRPr="00EB4B0E" w:rsidRDefault="005A6ACA" w:rsidP="00F916A5">
            <w:pPr>
              <w:jc w:val="center"/>
              <w:rPr>
                <w:b/>
                <w:bCs/>
                <w:color w:val="000000"/>
                <w:sz w:val="20"/>
                <w:szCs w:val="20"/>
              </w:rPr>
            </w:pPr>
          </w:p>
        </w:tc>
      </w:tr>
      <w:tr w:rsidR="005A6ACA" w:rsidRPr="00EB4B0E" w:rsidTr="00F916A5">
        <w:trPr>
          <w:trHeight w:val="555"/>
          <w:jc w:val="center"/>
        </w:trPr>
        <w:tc>
          <w:tcPr>
            <w:tcW w:w="200" w:type="dxa"/>
            <w:tcMar>
              <w:top w:w="0" w:type="dxa"/>
              <w:left w:w="0" w:type="dxa"/>
              <w:bottom w:w="0" w:type="dxa"/>
              <w:right w:w="0" w:type="dxa"/>
            </w:tcMar>
            <w:vAlign w:val="center"/>
            <w:hideMark/>
          </w:tcPr>
          <w:p w:rsidR="005A6ACA" w:rsidRPr="00EB4B0E" w:rsidRDefault="005A6ACA" w:rsidP="00F916A5">
            <w:pPr>
              <w:rPr>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hideMark/>
          </w:tcPr>
          <w:p w:rsidR="005A6ACA" w:rsidRPr="00EB4B0E" w:rsidRDefault="005A6ACA" w:rsidP="00F916A5">
            <w:pPr>
              <w:jc w:val="center"/>
              <w:rPr>
                <w:bCs/>
                <w:color w:val="000000"/>
                <w:sz w:val="20"/>
                <w:szCs w:val="20"/>
              </w:rPr>
            </w:pPr>
            <w:r w:rsidRPr="00EB4B0E">
              <w:rPr>
                <w:color w:val="000000"/>
                <w:sz w:val="20"/>
                <w:szCs w:val="20"/>
              </w:rPr>
              <w:t xml:space="preserve">Nr. crt </w:t>
            </w: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5A6ACA" w:rsidRPr="00EB4B0E" w:rsidRDefault="005A6ACA" w:rsidP="00F916A5">
            <w:pPr>
              <w:jc w:val="center"/>
              <w:rPr>
                <w:bCs/>
                <w:color w:val="000000"/>
                <w:sz w:val="20"/>
                <w:szCs w:val="20"/>
              </w:rPr>
            </w:pPr>
            <w:r w:rsidRPr="00EB4B0E">
              <w:rPr>
                <w:color w:val="000000"/>
                <w:sz w:val="20"/>
                <w:szCs w:val="20"/>
              </w:rPr>
              <w:t xml:space="preserve">Funcția </w:t>
            </w:r>
          </w:p>
        </w:tc>
        <w:tc>
          <w:tcPr>
            <w:tcW w:w="3071" w:type="dxa"/>
            <w:tcBorders>
              <w:top w:val="single" w:sz="6" w:space="0" w:color="000000"/>
              <w:left w:val="single" w:sz="6" w:space="0" w:color="000000"/>
              <w:bottom w:val="single" w:sz="6" w:space="0" w:color="000000"/>
              <w:right w:val="single" w:sz="4" w:space="0" w:color="auto"/>
            </w:tcBorders>
            <w:vAlign w:val="center"/>
            <w:hideMark/>
          </w:tcPr>
          <w:p w:rsidR="005A6ACA" w:rsidRPr="00EB4B0E" w:rsidRDefault="005A6ACA" w:rsidP="00F916A5">
            <w:pPr>
              <w:jc w:val="center"/>
              <w:rPr>
                <w:bCs/>
                <w:color w:val="000000"/>
                <w:sz w:val="20"/>
                <w:szCs w:val="20"/>
              </w:rPr>
            </w:pPr>
            <w:r w:rsidRPr="00EB4B0E">
              <w:rPr>
                <w:color w:val="000000"/>
                <w:sz w:val="20"/>
                <w:szCs w:val="20"/>
              </w:rPr>
              <w:t>Numele și prenumele</w:t>
            </w:r>
          </w:p>
        </w:tc>
        <w:tc>
          <w:tcPr>
            <w:tcW w:w="1129"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Cs/>
                <w:color w:val="000000"/>
                <w:sz w:val="20"/>
                <w:szCs w:val="20"/>
              </w:rPr>
            </w:pPr>
            <w:r w:rsidRPr="00EB4B0E">
              <w:rPr>
                <w:bCs/>
                <w:color w:val="000000"/>
                <w:sz w:val="20"/>
                <w:szCs w:val="20"/>
              </w:rPr>
              <w:t>Nivelul studiilor</w:t>
            </w:r>
          </w:p>
        </w:tc>
        <w:tc>
          <w:tcPr>
            <w:tcW w:w="246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Cs/>
                <w:color w:val="000000"/>
                <w:sz w:val="20"/>
                <w:szCs w:val="20"/>
              </w:rPr>
            </w:pPr>
            <w:r w:rsidRPr="00EB4B0E">
              <w:rPr>
                <w:bCs/>
                <w:color w:val="000000"/>
                <w:sz w:val="20"/>
                <w:szCs w:val="20"/>
              </w:rPr>
              <w:t>Coeficient salarizare</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Cs/>
                <w:color w:val="000000"/>
                <w:sz w:val="20"/>
                <w:szCs w:val="20"/>
              </w:rPr>
            </w:pPr>
            <w:r w:rsidRPr="00EB4B0E">
              <w:rPr>
                <w:bCs/>
                <w:color w:val="000000"/>
                <w:sz w:val="20"/>
                <w:szCs w:val="20"/>
              </w:rPr>
              <w:t xml:space="preserve">Salar brut </w:t>
            </w:r>
          </w:p>
        </w:tc>
      </w:tr>
      <w:tr w:rsidR="005A6ACA" w:rsidRPr="00EB4B0E" w:rsidTr="00F916A5">
        <w:trPr>
          <w:trHeight w:val="345"/>
          <w:jc w:val="center"/>
        </w:trPr>
        <w:tc>
          <w:tcPr>
            <w:tcW w:w="200" w:type="dxa"/>
            <w:tcMar>
              <w:top w:w="0" w:type="dxa"/>
              <w:left w:w="0" w:type="dxa"/>
              <w:bottom w:w="0" w:type="dxa"/>
              <w:right w:w="0" w:type="dxa"/>
            </w:tcMar>
            <w:vAlign w:val="center"/>
            <w:hideMark/>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hideMark/>
          </w:tcPr>
          <w:p w:rsidR="005A6ACA" w:rsidRPr="00EB4B0E" w:rsidRDefault="005A6ACA" w:rsidP="00F916A5">
            <w:pPr>
              <w:rPr>
                <w:b/>
                <w:bCs/>
                <w:color w:val="000000"/>
                <w:sz w:val="20"/>
                <w:szCs w:val="20"/>
              </w:rPr>
            </w:pPr>
            <w:r w:rsidRPr="00EB4B0E">
              <w:rPr>
                <w:color w:val="000000"/>
                <w:sz w:val="20"/>
                <w:szCs w:val="20"/>
              </w:rPr>
              <w:t xml:space="preserve">Casier   </w:t>
            </w:r>
          </w:p>
        </w:tc>
        <w:tc>
          <w:tcPr>
            <w:tcW w:w="3071" w:type="dxa"/>
            <w:tcBorders>
              <w:top w:val="single" w:sz="6" w:space="0" w:color="000000"/>
              <w:left w:val="single" w:sz="6" w:space="0" w:color="000000"/>
              <w:bottom w:val="single" w:sz="6" w:space="0" w:color="000000"/>
              <w:right w:val="single" w:sz="4" w:space="0" w:color="auto"/>
            </w:tcBorders>
            <w:vAlign w:val="center"/>
            <w:hideMark/>
          </w:tcPr>
          <w:p w:rsidR="005A6ACA" w:rsidRPr="00EB4B0E" w:rsidRDefault="005A6ACA" w:rsidP="00F916A5">
            <w:pPr>
              <w:rPr>
                <w:bCs/>
                <w:color w:val="000000"/>
                <w:sz w:val="20"/>
                <w:szCs w:val="20"/>
              </w:rPr>
            </w:pPr>
            <w:r w:rsidRPr="00EB4B0E">
              <w:rPr>
                <w:bCs/>
                <w:color w:val="000000"/>
                <w:sz w:val="20"/>
                <w:szCs w:val="20"/>
              </w:rPr>
              <w:t xml:space="preserve">       GRAB PETRU</w:t>
            </w:r>
          </w:p>
        </w:tc>
        <w:tc>
          <w:tcPr>
            <w:tcW w:w="1129"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 xml:space="preserve">G </w:t>
            </w:r>
          </w:p>
        </w:tc>
        <w:tc>
          <w:tcPr>
            <w:tcW w:w="246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b/>
                <w:bCs/>
                <w:color w:val="000000"/>
                <w:sz w:val="20"/>
                <w:szCs w:val="20"/>
              </w:rPr>
              <w:t>1,72</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3578</w:t>
            </w:r>
          </w:p>
        </w:tc>
      </w:tr>
      <w:tr w:rsidR="005A6ACA" w:rsidRPr="00EB4B0E" w:rsidTr="00F916A5">
        <w:trPr>
          <w:trHeight w:val="345"/>
          <w:jc w:val="center"/>
        </w:trPr>
        <w:tc>
          <w:tcPr>
            <w:tcW w:w="20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 xml:space="preserve">Referent </w:t>
            </w:r>
          </w:p>
        </w:tc>
        <w:tc>
          <w:tcPr>
            <w:tcW w:w="3071" w:type="dxa"/>
            <w:tcBorders>
              <w:top w:val="single" w:sz="6" w:space="0" w:color="000000"/>
              <w:left w:val="single" w:sz="6" w:space="0" w:color="000000"/>
              <w:bottom w:val="single" w:sz="6" w:space="0" w:color="000000"/>
              <w:right w:val="single" w:sz="4" w:space="0" w:color="auto"/>
            </w:tcBorders>
            <w:vAlign w:val="center"/>
          </w:tcPr>
          <w:p w:rsidR="005A6ACA" w:rsidRPr="00EB4B0E" w:rsidRDefault="005A6ACA" w:rsidP="00F916A5">
            <w:pPr>
              <w:jc w:val="center"/>
              <w:rPr>
                <w:bCs/>
                <w:color w:val="000000"/>
                <w:sz w:val="20"/>
                <w:szCs w:val="20"/>
              </w:rPr>
            </w:pPr>
            <w:r w:rsidRPr="00EB4B0E">
              <w:rPr>
                <w:bCs/>
                <w:color w:val="000000"/>
                <w:sz w:val="20"/>
                <w:szCs w:val="20"/>
              </w:rPr>
              <w:t xml:space="preserve"> CRISTESCU NICOLETA </w:t>
            </w:r>
          </w:p>
        </w:tc>
        <w:tc>
          <w:tcPr>
            <w:tcW w:w="1129"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M</w:t>
            </w:r>
          </w:p>
        </w:tc>
        <w:tc>
          <w:tcPr>
            <w:tcW w:w="246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1,8</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3744</w:t>
            </w:r>
          </w:p>
        </w:tc>
      </w:tr>
      <w:tr w:rsidR="005A6ACA" w:rsidRPr="00EB4B0E" w:rsidTr="00F916A5">
        <w:trPr>
          <w:trHeight w:val="345"/>
          <w:jc w:val="center"/>
        </w:trPr>
        <w:tc>
          <w:tcPr>
            <w:tcW w:w="20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 xml:space="preserve">Referent </w:t>
            </w:r>
          </w:p>
        </w:tc>
        <w:tc>
          <w:tcPr>
            <w:tcW w:w="3071" w:type="dxa"/>
            <w:tcBorders>
              <w:top w:val="single" w:sz="6" w:space="0" w:color="000000"/>
              <w:left w:val="single" w:sz="6" w:space="0" w:color="000000"/>
              <w:bottom w:val="single" w:sz="6" w:space="0" w:color="000000"/>
              <w:right w:val="single" w:sz="4" w:space="0" w:color="auto"/>
            </w:tcBorders>
            <w:vAlign w:val="center"/>
          </w:tcPr>
          <w:p w:rsidR="005A6ACA" w:rsidRPr="00EB4B0E" w:rsidRDefault="005A6ACA" w:rsidP="00F916A5">
            <w:pPr>
              <w:jc w:val="center"/>
              <w:rPr>
                <w:bCs/>
                <w:color w:val="000000"/>
                <w:sz w:val="20"/>
                <w:szCs w:val="20"/>
              </w:rPr>
            </w:pPr>
            <w:r w:rsidRPr="00EB4B0E">
              <w:rPr>
                <w:bCs/>
                <w:color w:val="000000"/>
                <w:sz w:val="20"/>
                <w:szCs w:val="20"/>
              </w:rPr>
              <w:t xml:space="preserve">TIMIȘ  VIORICA </w:t>
            </w:r>
          </w:p>
        </w:tc>
        <w:tc>
          <w:tcPr>
            <w:tcW w:w="1129"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M</w:t>
            </w:r>
          </w:p>
        </w:tc>
        <w:tc>
          <w:tcPr>
            <w:tcW w:w="246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1,7</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3536</w:t>
            </w:r>
          </w:p>
        </w:tc>
      </w:tr>
      <w:tr w:rsidR="005A6ACA" w:rsidRPr="00EB4B0E" w:rsidTr="00F916A5">
        <w:trPr>
          <w:trHeight w:val="345"/>
          <w:jc w:val="center"/>
        </w:trPr>
        <w:tc>
          <w:tcPr>
            <w:tcW w:w="20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Paznic</w:t>
            </w:r>
          </w:p>
        </w:tc>
        <w:tc>
          <w:tcPr>
            <w:tcW w:w="3071" w:type="dxa"/>
            <w:tcBorders>
              <w:top w:val="single" w:sz="6" w:space="0" w:color="000000"/>
              <w:left w:val="single" w:sz="6" w:space="0" w:color="000000"/>
              <w:bottom w:val="single" w:sz="6" w:space="0" w:color="000000"/>
              <w:right w:val="single" w:sz="4" w:space="0" w:color="auto"/>
            </w:tcBorders>
            <w:vAlign w:val="center"/>
          </w:tcPr>
          <w:p w:rsidR="005A6ACA" w:rsidRPr="00EB4B0E" w:rsidRDefault="005A6ACA" w:rsidP="00F916A5">
            <w:pPr>
              <w:jc w:val="center"/>
              <w:rPr>
                <w:bCs/>
                <w:color w:val="000000"/>
                <w:sz w:val="20"/>
                <w:szCs w:val="20"/>
              </w:rPr>
            </w:pPr>
            <w:r w:rsidRPr="00EB4B0E">
              <w:rPr>
                <w:bCs/>
                <w:color w:val="000000"/>
                <w:sz w:val="20"/>
                <w:szCs w:val="20"/>
              </w:rPr>
              <w:t xml:space="preserve">PECORA IGNAT </w:t>
            </w:r>
          </w:p>
        </w:tc>
        <w:tc>
          <w:tcPr>
            <w:tcW w:w="1129"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G</w:t>
            </w:r>
          </w:p>
        </w:tc>
        <w:tc>
          <w:tcPr>
            <w:tcW w:w="246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1,65</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3432</w:t>
            </w:r>
          </w:p>
        </w:tc>
      </w:tr>
      <w:tr w:rsidR="005A6ACA" w:rsidRPr="00EB4B0E" w:rsidTr="00F916A5">
        <w:trPr>
          <w:trHeight w:val="345"/>
          <w:jc w:val="center"/>
        </w:trPr>
        <w:tc>
          <w:tcPr>
            <w:tcW w:w="20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 xml:space="preserve">Paznic </w:t>
            </w:r>
          </w:p>
        </w:tc>
        <w:tc>
          <w:tcPr>
            <w:tcW w:w="3071" w:type="dxa"/>
            <w:tcBorders>
              <w:top w:val="single" w:sz="6" w:space="0" w:color="000000"/>
              <w:left w:val="single" w:sz="6" w:space="0" w:color="000000"/>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CIURESCU VALERIU</w:t>
            </w:r>
          </w:p>
        </w:tc>
        <w:tc>
          <w:tcPr>
            <w:tcW w:w="1129"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G</w:t>
            </w:r>
          </w:p>
        </w:tc>
        <w:tc>
          <w:tcPr>
            <w:tcW w:w="246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1,5</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3120</w:t>
            </w:r>
          </w:p>
        </w:tc>
      </w:tr>
      <w:tr w:rsidR="005A6ACA" w:rsidRPr="00EB4B0E" w:rsidTr="00F916A5">
        <w:trPr>
          <w:trHeight w:val="345"/>
          <w:jc w:val="center"/>
        </w:trPr>
        <w:tc>
          <w:tcPr>
            <w:tcW w:w="20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 xml:space="preserve">Mecanic </w:t>
            </w:r>
          </w:p>
        </w:tc>
        <w:tc>
          <w:tcPr>
            <w:tcW w:w="3071" w:type="dxa"/>
            <w:tcBorders>
              <w:top w:val="single" w:sz="6" w:space="0" w:color="000000"/>
              <w:left w:val="single" w:sz="6" w:space="0" w:color="000000"/>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BEJINAR CRISTIAN</w:t>
            </w:r>
          </w:p>
        </w:tc>
        <w:tc>
          <w:tcPr>
            <w:tcW w:w="1129"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M</w:t>
            </w:r>
          </w:p>
        </w:tc>
        <w:tc>
          <w:tcPr>
            <w:tcW w:w="246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1,65</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3432</w:t>
            </w:r>
          </w:p>
        </w:tc>
      </w:tr>
      <w:tr w:rsidR="005A6ACA" w:rsidRPr="00EB4B0E" w:rsidTr="00F916A5">
        <w:trPr>
          <w:trHeight w:val="345"/>
          <w:jc w:val="center"/>
        </w:trPr>
        <w:tc>
          <w:tcPr>
            <w:tcW w:w="20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Sofer</w:t>
            </w:r>
          </w:p>
        </w:tc>
        <w:tc>
          <w:tcPr>
            <w:tcW w:w="3071" w:type="dxa"/>
            <w:tcBorders>
              <w:top w:val="single" w:sz="6" w:space="0" w:color="000000"/>
              <w:left w:val="single" w:sz="6" w:space="0" w:color="000000"/>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 xml:space="preserve">IRINESCU IOAN </w:t>
            </w:r>
          </w:p>
        </w:tc>
        <w:tc>
          <w:tcPr>
            <w:tcW w:w="1129"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G</w:t>
            </w:r>
          </w:p>
        </w:tc>
        <w:tc>
          <w:tcPr>
            <w:tcW w:w="246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1,65</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3432</w:t>
            </w:r>
          </w:p>
        </w:tc>
      </w:tr>
      <w:tr w:rsidR="005A6ACA" w:rsidRPr="00EB4B0E" w:rsidTr="00F916A5">
        <w:trPr>
          <w:trHeight w:val="345"/>
          <w:jc w:val="center"/>
        </w:trPr>
        <w:tc>
          <w:tcPr>
            <w:tcW w:w="20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Sofer</w:t>
            </w:r>
          </w:p>
        </w:tc>
        <w:tc>
          <w:tcPr>
            <w:tcW w:w="3071" w:type="dxa"/>
            <w:tcBorders>
              <w:top w:val="single" w:sz="6" w:space="0" w:color="000000"/>
              <w:left w:val="single" w:sz="6" w:space="0" w:color="000000"/>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 xml:space="preserve">TOC IOAN </w:t>
            </w:r>
          </w:p>
        </w:tc>
        <w:tc>
          <w:tcPr>
            <w:tcW w:w="1129"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G</w:t>
            </w:r>
          </w:p>
        </w:tc>
        <w:tc>
          <w:tcPr>
            <w:tcW w:w="2460"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1,65</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3432</w:t>
            </w:r>
          </w:p>
        </w:tc>
      </w:tr>
      <w:tr w:rsidR="005A6ACA" w:rsidRPr="00EB4B0E" w:rsidTr="00F916A5">
        <w:trPr>
          <w:trHeight w:val="345"/>
          <w:jc w:val="center"/>
        </w:trPr>
        <w:tc>
          <w:tcPr>
            <w:tcW w:w="20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b/>
                <w:bCs/>
                <w:color w:val="000000"/>
                <w:sz w:val="20"/>
                <w:szCs w:val="20"/>
              </w:rPr>
            </w:pPr>
            <w:r w:rsidRPr="00EB4B0E">
              <w:rPr>
                <w:color w:val="000000"/>
                <w:sz w:val="20"/>
                <w:szCs w:val="20"/>
              </w:rPr>
              <w:t>Guard</w:t>
            </w:r>
          </w:p>
        </w:tc>
        <w:tc>
          <w:tcPr>
            <w:tcW w:w="3071" w:type="dxa"/>
            <w:tcBorders>
              <w:top w:val="single" w:sz="6" w:space="0" w:color="000000"/>
              <w:left w:val="single" w:sz="6" w:space="0" w:color="000000"/>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 xml:space="preserve">PECORA IOANA </w:t>
            </w:r>
          </w:p>
        </w:tc>
        <w:tc>
          <w:tcPr>
            <w:tcW w:w="1125"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G</w:t>
            </w:r>
          </w:p>
        </w:tc>
        <w:tc>
          <w:tcPr>
            <w:tcW w:w="2464"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1,5</w:t>
            </w: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b/>
                <w:bCs/>
                <w:color w:val="000000"/>
                <w:sz w:val="20"/>
                <w:szCs w:val="20"/>
              </w:rPr>
            </w:pPr>
            <w:r w:rsidRPr="00EB4B0E">
              <w:rPr>
                <w:color w:val="000000"/>
                <w:sz w:val="20"/>
                <w:szCs w:val="20"/>
              </w:rPr>
              <w:t>3120</w:t>
            </w:r>
          </w:p>
        </w:tc>
      </w:tr>
      <w:tr w:rsidR="005A6ACA" w:rsidRPr="00EB4B0E" w:rsidTr="00F916A5">
        <w:trPr>
          <w:trHeight w:val="345"/>
          <w:jc w:val="center"/>
        </w:trPr>
        <w:tc>
          <w:tcPr>
            <w:tcW w:w="200" w:type="dxa"/>
            <w:tcMar>
              <w:top w:w="0" w:type="dxa"/>
              <w:left w:w="0" w:type="dxa"/>
              <w:bottom w:w="0" w:type="dxa"/>
              <w:right w:w="0" w:type="dxa"/>
            </w:tcMar>
            <w:vAlign w:val="center"/>
          </w:tcPr>
          <w:p w:rsidR="005A6ACA" w:rsidRPr="00EB4B0E" w:rsidRDefault="005A6ACA" w:rsidP="00F916A5">
            <w:pPr>
              <w:rPr>
                <w:b/>
                <w:bCs/>
                <w:color w:val="000000"/>
                <w:sz w:val="20"/>
                <w:szCs w:val="20"/>
              </w:rPr>
            </w:pPr>
          </w:p>
        </w:tc>
        <w:tc>
          <w:tcPr>
            <w:tcW w:w="625"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5A6ACA">
            <w:pPr>
              <w:numPr>
                <w:ilvl w:val="0"/>
                <w:numId w:val="10"/>
              </w:numPr>
              <w:jc w:val="center"/>
              <w:rPr>
                <w:b/>
                <w:bCs/>
                <w:color w:val="000000"/>
                <w:sz w:val="20"/>
                <w:szCs w:val="20"/>
              </w:rPr>
            </w:pPr>
          </w:p>
        </w:tc>
        <w:tc>
          <w:tcPr>
            <w:tcW w:w="171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rPr>
                <w:color w:val="000000"/>
                <w:sz w:val="20"/>
                <w:szCs w:val="20"/>
              </w:rPr>
            </w:pPr>
            <w:r w:rsidRPr="00EB4B0E">
              <w:rPr>
                <w:color w:val="000000"/>
                <w:sz w:val="20"/>
                <w:szCs w:val="20"/>
              </w:rPr>
              <w:t xml:space="preserve">Specialist topo  </w:t>
            </w:r>
          </w:p>
        </w:tc>
        <w:tc>
          <w:tcPr>
            <w:tcW w:w="3071" w:type="dxa"/>
            <w:tcBorders>
              <w:top w:val="single" w:sz="6" w:space="0" w:color="000000"/>
              <w:left w:val="single" w:sz="6" w:space="0" w:color="000000"/>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Post vacant</w:t>
            </w:r>
          </w:p>
        </w:tc>
        <w:tc>
          <w:tcPr>
            <w:tcW w:w="1125" w:type="dxa"/>
            <w:tcBorders>
              <w:top w:val="single" w:sz="6" w:space="0" w:color="000000"/>
              <w:left w:val="single" w:sz="4" w:space="0" w:color="auto"/>
              <w:bottom w:val="single" w:sz="6" w:space="0" w:color="000000"/>
              <w:right w:val="single" w:sz="4" w:space="0" w:color="auto"/>
            </w:tcBorders>
            <w:vAlign w:val="center"/>
          </w:tcPr>
          <w:p w:rsidR="005A6ACA" w:rsidRPr="00EB4B0E" w:rsidRDefault="005A6ACA" w:rsidP="00F916A5">
            <w:pPr>
              <w:jc w:val="center"/>
              <w:rPr>
                <w:b/>
                <w:bCs/>
                <w:color w:val="000000"/>
                <w:sz w:val="20"/>
                <w:szCs w:val="20"/>
              </w:rPr>
            </w:pPr>
            <w:r w:rsidRPr="00EB4B0E">
              <w:rPr>
                <w:b/>
                <w:bCs/>
                <w:color w:val="000000"/>
                <w:sz w:val="20"/>
                <w:szCs w:val="20"/>
              </w:rPr>
              <w:t>S</w:t>
            </w:r>
          </w:p>
        </w:tc>
        <w:tc>
          <w:tcPr>
            <w:tcW w:w="2464" w:type="dxa"/>
            <w:tcBorders>
              <w:top w:val="single" w:sz="6" w:space="0" w:color="000000"/>
              <w:left w:val="single" w:sz="4" w:space="0" w:color="auto"/>
              <w:bottom w:val="single" w:sz="6" w:space="0" w:color="000000"/>
              <w:right w:val="single" w:sz="6" w:space="0" w:color="000000"/>
            </w:tcBorders>
            <w:vAlign w:val="center"/>
          </w:tcPr>
          <w:p w:rsidR="005A6ACA" w:rsidRPr="00EB4B0E" w:rsidRDefault="005A6ACA" w:rsidP="00F916A5">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5A6ACA" w:rsidRPr="00EB4B0E" w:rsidRDefault="005A6ACA" w:rsidP="00F916A5">
            <w:pPr>
              <w:jc w:val="center"/>
              <w:rPr>
                <w:color w:val="000000"/>
                <w:sz w:val="20"/>
                <w:szCs w:val="20"/>
              </w:rPr>
            </w:pPr>
          </w:p>
        </w:tc>
      </w:tr>
    </w:tbl>
    <w:bookmarkEnd w:id="8"/>
    <w:p w:rsidR="005A6ACA" w:rsidRPr="00EB4B0E" w:rsidRDefault="005A6ACA" w:rsidP="005A6ACA">
      <w:pPr>
        <w:rPr>
          <w:sz w:val="20"/>
          <w:szCs w:val="20"/>
        </w:rPr>
      </w:pPr>
      <w:r w:rsidRPr="00EB4B0E">
        <w:rPr>
          <w:sz w:val="20"/>
          <w:szCs w:val="20"/>
        </w:rPr>
        <w:tab/>
      </w:r>
    </w:p>
    <w:p w:rsidR="005A6ACA" w:rsidRPr="00EB4B0E" w:rsidRDefault="005A6ACA" w:rsidP="005A6ACA">
      <w:pPr>
        <w:jc w:val="center"/>
        <w:rPr>
          <w:sz w:val="20"/>
          <w:szCs w:val="20"/>
        </w:rPr>
      </w:pPr>
    </w:p>
    <w:p w:rsidR="005A6ACA" w:rsidRPr="00EB4B0E" w:rsidRDefault="005A6ACA" w:rsidP="005A6ACA">
      <w:pPr>
        <w:jc w:val="center"/>
      </w:pPr>
    </w:p>
    <w:p w:rsidR="005A6ACA" w:rsidRPr="00EB4B0E" w:rsidRDefault="005A6ACA" w:rsidP="005A6ACA">
      <w:pPr>
        <w:jc w:val="center"/>
      </w:pPr>
    </w:p>
    <w:p w:rsidR="005A6ACA" w:rsidRPr="00EB4B0E" w:rsidRDefault="005A6ACA" w:rsidP="005A6ACA"/>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Default="005A6ACA" w:rsidP="005A6ACA">
      <w:pPr>
        <w:jc w:val="both"/>
        <w:rPr>
          <w:rFonts w:ascii="Arial" w:hAnsi="Arial" w:cs="Arial"/>
          <w:b/>
          <w:sz w:val="28"/>
          <w:szCs w:val="28"/>
        </w:rPr>
      </w:pPr>
    </w:p>
    <w:p w:rsidR="005A6ACA" w:rsidRPr="00B66E26" w:rsidRDefault="005A6ACA" w:rsidP="005A6ACA">
      <w:pPr>
        <w:jc w:val="both"/>
        <w:rPr>
          <w:rFonts w:ascii="Arial" w:hAnsi="Arial" w:cs="Arial"/>
          <w:b/>
          <w:sz w:val="28"/>
          <w:szCs w:val="28"/>
        </w:rPr>
      </w:pPr>
    </w:p>
    <w:p w:rsidR="00D80714" w:rsidRDefault="00D80714"/>
    <w:sectPr w:rsidR="00D80714" w:rsidSect="00D807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EA7"/>
    <w:multiLevelType w:val="hybridMultilevel"/>
    <w:tmpl w:val="55C289F4"/>
    <w:lvl w:ilvl="0" w:tplc="BD6C6B38">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22A12034"/>
    <w:multiLevelType w:val="hybridMultilevel"/>
    <w:tmpl w:val="70A84A6E"/>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2B52B5F"/>
    <w:multiLevelType w:val="hybridMultilevel"/>
    <w:tmpl w:val="2BEC7202"/>
    <w:lvl w:ilvl="0" w:tplc="0409000F">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nsid w:val="330639A8"/>
    <w:multiLevelType w:val="hybridMultilevel"/>
    <w:tmpl w:val="A03ED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F755D"/>
    <w:multiLevelType w:val="multilevel"/>
    <w:tmpl w:val="3B941A5C"/>
    <w:lvl w:ilvl="0">
      <w:start w:val="1"/>
      <w:numFmt w:val="decimal"/>
      <w:lvlText w:val="%1."/>
      <w:lvlJc w:val="left"/>
      <w:pPr>
        <w:ind w:left="720" w:hanging="360"/>
      </w:pPr>
      <w:rPr>
        <w:b/>
      </w:rPr>
    </w:lvl>
    <w:lvl w:ilvl="1">
      <w:start w:val="1"/>
      <w:numFmt w:val="decimal"/>
      <w:isLgl/>
      <w:lvlText w:val="%1.%2"/>
      <w:lvlJc w:val="left"/>
      <w:pPr>
        <w:ind w:left="1290" w:hanging="57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5">
    <w:nsid w:val="4A706F3E"/>
    <w:multiLevelType w:val="hybridMultilevel"/>
    <w:tmpl w:val="8D2A30D4"/>
    <w:lvl w:ilvl="0" w:tplc="0409000F">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nsid w:val="552F2302"/>
    <w:multiLevelType w:val="hybridMultilevel"/>
    <w:tmpl w:val="0114C66C"/>
    <w:lvl w:ilvl="0" w:tplc="053C1E20">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616F2121"/>
    <w:multiLevelType w:val="hybridMultilevel"/>
    <w:tmpl w:val="8D0A628C"/>
    <w:lvl w:ilvl="0" w:tplc="CC846866">
      <w:numFmt w:val="bullet"/>
      <w:lvlText w:val="-"/>
      <w:lvlJc w:val="left"/>
      <w:pPr>
        <w:ind w:left="1068" w:hanging="360"/>
      </w:pPr>
      <w:rPr>
        <w:rFonts w:ascii="..........." w:eastAsiaTheme="minorHAnsi" w:hAnsi="..........."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6AAB7EB7"/>
    <w:multiLevelType w:val="multilevel"/>
    <w:tmpl w:val="AAFAC8A2"/>
    <w:lvl w:ilvl="0">
      <w:start w:val="1"/>
      <w:numFmt w:val="decimal"/>
      <w:lvlText w:val="%1."/>
      <w:lvlJc w:val="left"/>
      <w:pPr>
        <w:ind w:left="810" w:hanging="360"/>
      </w:pPr>
    </w:lvl>
    <w:lvl w:ilvl="1">
      <w:start w:val="2"/>
      <w:numFmt w:val="decimal"/>
      <w:isLgl/>
      <w:lvlText w:val="%1.%2."/>
      <w:lvlJc w:val="left"/>
      <w:pPr>
        <w:ind w:left="1200" w:hanging="48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9">
    <w:nsid w:val="773D2E55"/>
    <w:multiLevelType w:val="hybridMultilevel"/>
    <w:tmpl w:val="7B305AA6"/>
    <w:lvl w:ilvl="0" w:tplc="0409000F">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7"/>
  </w:num>
  <w:num w:numId="2">
    <w:abstractNumId w:val="8"/>
  </w:num>
  <w:num w:numId="3">
    <w:abstractNumId w:val="4"/>
  </w:num>
  <w:num w:numId="4">
    <w:abstractNumId w:val="1"/>
  </w:num>
  <w:num w:numId="5">
    <w:abstractNumId w:val="3"/>
  </w:num>
  <w:num w:numId="6">
    <w:abstractNumId w:val="6"/>
  </w:num>
  <w:num w:numId="7">
    <w:abstractNumId w:val="0"/>
  </w:num>
  <w:num w:numId="8">
    <w:abstractNumId w:val="9"/>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6ACA"/>
    <w:rsid w:val="001D0222"/>
    <w:rsid w:val="005A6ACA"/>
    <w:rsid w:val="00D80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CA"/>
    <w:pPr>
      <w:spacing w:after="0" w:line="240" w:lineRule="auto"/>
    </w:pPr>
    <w:rPr>
      <w:rFonts w:ascii="Times New Roman" w:eastAsia="Times New Roman" w:hAnsi="Times New Roman" w:cs="Times New Roman"/>
      <w:sz w:val="24"/>
      <w:szCs w:val="24"/>
      <w:lang w:val="ro-RO" w:eastAsia="ro-RO"/>
    </w:rPr>
  </w:style>
  <w:style w:type="paragraph" w:styleId="Heading5">
    <w:name w:val="heading 5"/>
    <w:basedOn w:val="Normal"/>
    <w:next w:val="Normal"/>
    <w:link w:val="Heading5Char"/>
    <w:qFormat/>
    <w:rsid w:val="005A6ACA"/>
    <w:pPr>
      <w:keepNext/>
      <w:jc w:val="both"/>
      <w:outlineLvl w:val="4"/>
    </w:pPr>
    <w:rPr>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umat1">
    <w:name w:val="rezumat_1"/>
    <w:basedOn w:val="DefaultParagraphFont"/>
    <w:rsid w:val="005A6ACA"/>
  </w:style>
  <w:style w:type="character" w:customStyle="1" w:styleId="Heading5Char">
    <w:name w:val="Heading 5 Char"/>
    <w:basedOn w:val="DefaultParagraphFont"/>
    <w:link w:val="Heading5"/>
    <w:rsid w:val="005A6ACA"/>
    <w:rPr>
      <w:rFonts w:ascii="Times New Roman" w:eastAsia="Times New Roman" w:hAnsi="Times New Roman" w:cs="Times New Roman"/>
      <w:sz w:val="28"/>
      <w:szCs w:val="20"/>
      <w:lang w:val="fr-FR" w:eastAsia="ro-RO"/>
    </w:rPr>
  </w:style>
  <w:style w:type="paragraph" w:styleId="ListParagraph">
    <w:name w:val="List Paragraph"/>
    <w:basedOn w:val="Normal"/>
    <w:uiPriority w:val="34"/>
    <w:qFormat/>
    <w:rsid w:val="005A6ACA"/>
    <w:pPr>
      <w:spacing w:after="200" w:line="276" w:lineRule="auto"/>
      <w:ind w:left="720"/>
      <w:contextualSpacing/>
    </w:pPr>
    <w:rPr>
      <w:rFonts w:ascii="..........." w:eastAsiaTheme="minorHAnsi" w:hAnsi="..........."/>
      <w:lang w:val="en-US" w:eastAsia="en-US"/>
    </w:rPr>
  </w:style>
  <w:style w:type="paragraph" w:styleId="BodyText">
    <w:name w:val="Body Text"/>
    <w:basedOn w:val="Normal"/>
    <w:link w:val="BodyTextChar"/>
    <w:uiPriority w:val="99"/>
    <w:unhideWhenUsed/>
    <w:rsid w:val="005A6ACA"/>
    <w:pPr>
      <w:spacing w:after="120" w:line="276" w:lineRule="auto"/>
    </w:pPr>
    <w:rPr>
      <w:rFonts w:ascii="..........." w:eastAsiaTheme="minorHAnsi" w:hAnsi="..........."/>
      <w:lang w:val="en-US" w:eastAsia="en-US"/>
    </w:rPr>
  </w:style>
  <w:style w:type="character" w:customStyle="1" w:styleId="BodyTextChar">
    <w:name w:val="Body Text Char"/>
    <w:basedOn w:val="DefaultParagraphFont"/>
    <w:link w:val="BodyText"/>
    <w:uiPriority w:val="99"/>
    <w:rsid w:val="005A6ACA"/>
    <w:rPr>
      <w:rFonts w:ascii="..........." w:hAnsi="..........." w:cs="Times New Roman"/>
      <w:sz w:val="24"/>
      <w:szCs w:val="24"/>
    </w:rPr>
  </w:style>
  <w:style w:type="paragraph" w:styleId="Header">
    <w:name w:val="header"/>
    <w:basedOn w:val="Normal"/>
    <w:link w:val="HeaderChar"/>
    <w:uiPriority w:val="99"/>
    <w:semiHidden/>
    <w:unhideWhenUsed/>
    <w:rsid w:val="005A6ACA"/>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semiHidden/>
    <w:rsid w:val="005A6ACA"/>
  </w:style>
  <w:style w:type="table" w:styleId="TableGrid">
    <w:name w:val="Table Grid"/>
    <w:basedOn w:val="TableNormal"/>
    <w:uiPriority w:val="59"/>
    <w:rsid w:val="005A6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2</cp:revision>
  <dcterms:created xsi:type="dcterms:W3CDTF">2020-02-17T08:30:00Z</dcterms:created>
  <dcterms:modified xsi:type="dcterms:W3CDTF">2020-02-17T08:46:00Z</dcterms:modified>
</cp:coreProperties>
</file>