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53" w:rsidRPr="00071929" w:rsidRDefault="003E6053" w:rsidP="003E6053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 xml:space="preserve">JUDEȚUL TIMIȘ </w:t>
      </w:r>
    </w:p>
    <w:p w:rsidR="003E6053" w:rsidRPr="00071929" w:rsidRDefault="003E6053" w:rsidP="003E6053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>COMUNA BÂRNA</w:t>
      </w:r>
    </w:p>
    <w:p w:rsidR="003E6053" w:rsidRPr="00071929" w:rsidRDefault="003E6053" w:rsidP="003E6053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 xml:space="preserve">CONSILIUL LOCAL </w:t>
      </w:r>
    </w:p>
    <w:p w:rsidR="003E6053" w:rsidRPr="00071929" w:rsidRDefault="003E6053" w:rsidP="003E60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071929">
        <w:rPr>
          <w:rFonts w:ascii="Arial" w:hAnsi="Arial" w:cs="Arial"/>
          <w:b/>
          <w:sz w:val="28"/>
          <w:szCs w:val="28"/>
        </w:rPr>
        <w:t>HOTĂRÂRE NR.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38</w:t>
      </w:r>
    </w:p>
    <w:p w:rsidR="003E6053" w:rsidRPr="00071929" w:rsidRDefault="003E6053" w:rsidP="003E60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Din data de 04.06</w:t>
      </w:r>
      <w:r w:rsidRPr="00071929">
        <w:rPr>
          <w:rFonts w:ascii="Arial" w:hAnsi="Arial" w:cs="Arial"/>
          <w:b/>
          <w:sz w:val="28"/>
          <w:szCs w:val="28"/>
        </w:rPr>
        <w:t xml:space="preserve">.2024 </w:t>
      </w:r>
    </w:p>
    <w:p w:rsidR="003E6053" w:rsidRPr="00071929" w:rsidRDefault="003E6053" w:rsidP="003E60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071929">
        <w:rPr>
          <w:rFonts w:ascii="Arial" w:hAnsi="Arial" w:cs="Arial"/>
          <w:sz w:val="28"/>
          <w:szCs w:val="28"/>
        </w:rPr>
        <w:t>Privind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aprobarea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rectificării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bugetului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071929">
        <w:rPr>
          <w:rFonts w:ascii="Arial" w:hAnsi="Arial" w:cs="Arial"/>
          <w:sz w:val="28"/>
          <w:szCs w:val="28"/>
        </w:rPr>
        <w:t>pe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anul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2024</w:t>
      </w:r>
    </w:p>
    <w:p w:rsidR="003E6053" w:rsidRPr="00071929" w:rsidRDefault="003E6053" w:rsidP="003E60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CONSILIUL LOCAL AL </w:t>
      </w:r>
      <w:proofErr w:type="gramStart"/>
      <w:r w:rsidRPr="00071929">
        <w:rPr>
          <w:rFonts w:ascii="Arial" w:hAnsi="Arial" w:cs="Arial"/>
          <w:sz w:val="28"/>
          <w:szCs w:val="28"/>
        </w:rPr>
        <w:t>COMUNEI  BÂRNA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, JUDEȚUL TIMIȘ, </w:t>
      </w:r>
      <w:proofErr w:type="spellStart"/>
      <w:r w:rsidRPr="00071929">
        <w:rPr>
          <w:rFonts w:ascii="Arial" w:hAnsi="Arial" w:cs="Arial"/>
          <w:sz w:val="28"/>
          <w:szCs w:val="28"/>
        </w:rPr>
        <w:t>întrunit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în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ședință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Ordinară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71929">
        <w:rPr>
          <w:rFonts w:ascii="Arial" w:hAnsi="Arial" w:cs="Arial"/>
          <w:sz w:val="28"/>
          <w:szCs w:val="28"/>
        </w:rPr>
        <w:t>lucru</w:t>
      </w:r>
      <w:proofErr w:type="spellEnd"/>
    </w:p>
    <w:p w:rsidR="003E6053" w:rsidRPr="00071929" w:rsidRDefault="003E6053" w:rsidP="003E605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071929">
        <w:rPr>
          <w:rFonts w:ascii="Arial" w:hAnsi="Arial" w:cs="Arial"/>
          <w:sz w:val="28"/>
          <w:szCs w:val="28"/>
        </w:rPr>
        <w:t>Hot</w:t>
      </w:r>
      <w:r w:rsidRPr="00071929">
        <w:rPr>
          <w:rFonts w:ascii="Arial" w:hAnsi="Arial" w:cs="Arial"/>
          <w:sz w:val="28"/>
          <w:szCs w:val="28"/>
          <w:lang w:val="ro-RO"/>
        </w:rPr>
        <w:t xml:space="preserve">ărâre </w:t>
      </w:r>
      <w:proofErr w:type="gramStart"/>
      <w:r w:rsidRPr="00071929">
        <w:rPr>
          <w:rFonts w:ascii="Arial" w:hAnsi="Arial" w:cs="Arial"/>
          <w:sz w:val="28"/>
          <w:szCs w:val="28"/>
          <w:lang w:val="ro-RO"/>
        </w:rPr>
        <w:t>adoptată  cu</w:t>
      </w:r>
      <w:proofErr w:type="gramEnd"/>
      <w:r w:rsidRPr="00071929">
        <w:rPr>
          <w:rFonts w:ascii="Arial" w:hAnsi="Arial" w:cs="Arial"/>
          <w:sz w:val="28"/>
          <w:szCs w:val="28"/>
          <w:lang w:val="ro-RO"/>
        </w:rPr>
        <w:t xml:space="preserve"> 11  voturi pentru</w:t>
      </w:r>
    </w:p>
    <w:p w:rsidR="003E6053" w:rsidRPr="00071929" w:rsidRDefault="003E6053" w:rsidP="003E605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071929">
        <w:rPr>
          <w:rFonts w:ascii="Arial" w:hAnsi="Arial" w:cs="Arial"/>
          <w:sz w:val="28"/>
          <w:szCs w:val="28"/>
        </w:rPr>
        <w:t>Luând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în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calcul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71929">
        <w:rPr>
          <w:rFonts w:ascii="Arial" w:hAnsi="Arial" w:cs="Arial"/>
          <w:sz w:val="28"/>
          <w:szCs w:val="28"/>
        </w:rPr>
        <w:t>Hotărârea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Consiliului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071929">
        <w:rPr>
          <w:rFonts w:ascii="Arial" w:hAnsi="Arial" w:cs="Arial"/>
          <w:sz w:val="28"/>
          <w:szCs w:val="28"/>
        </w:rPr>
        <w:t>Bârna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nr. </w:t>
      </w:r>
      <w:proofErr w:type="gramStart"/>
      <w:r w:rsidRPr="00071929">
        <w:rPr>
          <w:rFonts w:ascii="Arial" w:hAnsi="Arial" w:cs="Arial"/>
          <w:sz w:val="28"/>
          <w:szCs w:val="28"/>
        </w:rPr>
        <w:t>9  din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 data de 08.02.2024  </w:t>
      </w:r>
      <w:proofErr w:type="spellStart"/>
      <w:r w:rsidRPr="00071929">
        <w:rPr>
          <w:rFonts w:ascii="Arial" w:hAnsi="Arial" w:cs="Arial"/>
          <w:sz w:val="28"/>
          <w:szCs w:val="28"/>
        </w:rPr>
        <w:t>prin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care a </w:t>
      </w:r>
      <w:proofErr w:type="spellStart"/>
      <w:r w:rsidRPr="00071929">
        <w:rPr>
          <w:rFonts w:ascii="Arial" w:hAnsi="Arial" w:cs="Arial"/>
          <w:sz w:val="28"/>
          <w:szCs w:val="28"/>
        </w:rPr>
        <w:t>fost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aprobat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bugetul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071929">
        <w:rPr>
          <w:rFonts w:ascii="Arial" w:hAnsi="Arial" w:cs="Arial"/>
          <w:sz w:val="28"/>
          <w:szCs w:val="28"/>
        </w:rPr>
        <w:t>pentru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anul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 2024,</w:t>
      </w:r>
    </w:p>
    <w:p w:rsidR="003E6053" w:rsidRPr="00071929" w:rsidRDefault="003E6053" w:rsidP="003E60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>-</w:t>
      </w:r>
      <w:proofErr w:type="spellStart"/>
      <w:r w:rsidRPr="00071929">
        <w:rPr>
          <w:rFonts w:ascii="Arial" w:hAnsi="Arial" w:cs="Arial"/>
          <w:sz w:val="28"/>
          <w:szCs w:val="28"/>
        </w:rPr>
        <w:t>În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71929">
        <w:rPr>
          <w:rFonts w:ascii="Arial" w:hAnsi="Arial" w:cs="Arial"/>
          <w:sz w:val="28"/>
          <w:szCs w:val="28"/>
        </w:rPr>
        <w:t>conformitate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 cu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1929">
        <w:rPr>
          <w:rFonts w:ascii="Arial" w:hAnsi="Arial" w:cs="Arial"/>
          <w:sz w:val="28"/>
          <w:szCs w:val="28"/>
        </w:rPr>
        <w:t>prevederile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Legii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nr. 421/2023   </w:t>
      </w:r>
      <w:proofErr w:type="spellStart"/>
      <w:r w:rsidRPr="00071929">
        <w:rPr>
          <w:rFonts w:ascii="Arial" w:hAnsi="Arial" w:cs="Arial"/>
          <w:sz w:val="28"/>
          <w:szCs w:val="28"/>
        </w:rPr>
        <w:t>privind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bugetul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stat </w:t>
      </w:r>
      <w:proofErr w:type="spellStart"/>
      <w:r w:rsidRPr="00071929">
        <w:rPr>
          <w:rFonts w:ascii="Arial" w:hAnsi="Arial" w:cs="Arial"/>
          <w:sz w:val="28"/>
          <w:szCs w:val="28"/>
        </w:rPr>
        <w:t>pe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anul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2024;</w:t>
      </w:r>
    </w:p>
    <w:p w:rsidR="003E6053" w:rsidRPr="00071929" w:rsidRDefault="003E6053" w:rsidP="003E6053">
      <w:pPr>
        <w:spacing w:after="0" w:line="240" w:lineRule="auto"/>
        <w:rPr>
          <w:rStyle w:val="rezumat1"/>
          <w:rFonts w:ascii="Arial" w:hAnsi="Arial" w:cs="Arial"/>
          <w:sz w:val="28"/>
          <w:szCs w:val="28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 xml:space="preserve">-  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art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.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1, art.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4, art.5, art.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 xml:space="preserve">19,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alin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1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și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art.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 xml:space="preserve">20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alin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>.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1, art.39 (6), </w:t>
      </w:r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alin.3 ,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 art. 49 din </w:t>
      </w:r>
      <w:proofErr w:type="spellStart"/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Legea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 nr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 xml:space="preserve">. 273/2006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privind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Style w:val="rezumat1"/>
          <w:rFonts w:ascii="Arial" w:hAnsi="Arial" w:cs="Arial"/>
          <w:sz w:val="28"/>
          <w:szCs w:val="28"/>
        </w:rPr>
        <w:t>finanțele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71929">
        <w:rPr>
          <w:rStyle w:val="rezumat1"/>
          <w:rFonts w:ascii="Arial" w:hAnsi="Arial" w:cs="Arial"/>
          <w:sz w:val="28"/>
          <w:szCs w:val="28"/>
        </w:rPr>
        <w:t>publice</w:t>
      </w:r>
      <w:proofErr w:type="spellEnd"/>
      <w:r w:rsidRPr="00071929">
        <w:rPr>
          <w:rStyle w:val="rezumat1"/>
          <w:rFonts w:ascii="Arial" w:hAnsi="Arial" w:cs="Arial"/>
          <w:sz w:val="28"/>
          <w:szCs w:val="28"/>
        </w:rPr>
        <w:t xml:space="preserve">  locale</w:t>
      </w:r>
      <w:proofErr w:type="gramEnd"/>
      <w:r w:rsidRPr="00071929">
        <w:rPr>
          <w:rStyle w:val="rezumat1"/>
          <w:rFonts w:ascii="Arial" w:hAnsi="Arial" w:cs="Arial"/>
          <w:sz w:val="28"/>
          <w:szCs w:val="28"/>
        </w:rPr>
        <w:t>;</w:t>
      </w:r>
      <w:r w:rsidRPr="00071929">
        <w:rPr>
          <w:rStyle w:val="rezumat1"/>
          <w:rFonts w:ascii="Arial" w:hAnsi="Arial" w:cs="Arial"/>
          <w:sz w:val="28"/>
          <w:szCs w:val="28"/>
        </w:rPr>
        <w:tab/>
      </w:r>
    </w:p>
    <w:p w:rsidR="003E6053" w:rsidRPr="00071929" w:rsidRDefault="003E6053" w:rsidP="003E6053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8"/>
          <w:szCs w:val="28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>- Raportul co</w:t>
      </w:r>
      <w:r>
        <w:rPr>
          <w:rStyle w:val="rezumat1"/>
          <w:rFonts w:ascii="Arial" w:hAnsi="Arial" w:cs="Arial"/>
          <w:sz w:val="28"/>
          <w:szCs w:val="28"/>
        </w:rPr>
        <w:t>mpartimentului de resort nr.2460  din 03.06</w:t>
      </w:r>
      <w:r w:rsidRPr="00071929">
        <w:rPr>
          <w:rStyle w:val="rezumat1"/>
          <w:rFonts w:ascii="Arial" w:hAnsi="Arial" w:cs="Arial"/>
          <w:sz w:val="28"/>
          <w:szCs w:val="28"/>
        </w:rPr>
        <w:t xml:space="preserve">.2024  întocmit de d-na Bejinar Cristina - Elena prin care solicită rectificare bugetului local Bârna pe anul 2024  , </w:t>
      </w:r>
    </w:p>
    <w:p w:rsidR="003E6053" w:rsidRPr="00071929" w:rsidRDefault="003E6053" w:rsidP="003E6053">
      <w:pPr>
        <w:pStyle w:val="BodyText"/>
        <w:spacing w:after="0" w:line="240" w:lineRule="auto"/>
        <w:jc w:val="both"/>
        <w:rPr>
          <w:rFonts w:ascii="Arial Narrow" w:hAnsi="Arial Narrow" w:cs="Arial"/>
          <w:bCs/>
          <w:sz w:val="28"/>
          <w:szCs w:val="28"/>
          <w:lang w:val="en-US"/>
        </w:rPr>
      </w:pPr>
      <w:r w:rsidRPr="00071929">
        <w:rPr>
          <w:rStyle w:val="rezumat1"/>
          <w:rFonts w:ascii="Arial" w:hAnsi="Arial" w:cs="Arial"/>
          <w:sz w:val="28"/>
          <w:szCs w:val="28"/>
        </w:rPr>
        <w:tab/>
        <w:t xml:space="preserve">- Referatul de aprobare al </w:t>
      </w:r>
      <w:r>
        <w:rPr>
          <w:rStyle w:val="rezumat1"/>
          <w:rFonts w:ascii="Arial" w:hAnsi="Arial" w:cs="Arial"/>
          <w:sz w:val="28"/>
          <w:szCs w:val="28"/>
        </w:rPr>
        <w:t>primarului Comunei Bârna nr.2464 din data de 03.06</w:t>
      </w:r>
      <w:r w:rsidRPr="00071929">
        <w:rPr>
          <w:rStyle w:val="rezumat1"/>
          <w:rFonts w:ascii="Arial" w:hAnsi="Arial" w:cs="Arial"/>
          <w:sz w:val="28"/>
          <w:szCs w:val="28"/>
        </w:rPr>
        <w:t>.2024 ,</w:t>
      </w:r>
    </w:p>
    <w:p w:rsidR="003E6053" w:rsidRPr="00071929" w:rsidRDefault="003E6053" w:rsidP="003E6053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>-</w:t>
      </w:r>
      <w:proofErr w:type="spellStart"/>
      <w:r w:rsidRPr="00071929">
        <w:rPr>
          <w:rFonts w:ascii="Arial" w:hAnsi="Arial" w:cs="Arial"/>
          <w:sz w:val="28"/>
          <w:szCs w:val="28"/>
        </w:rPr>
        <w:t>avizul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favorabil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071929">
        <w:rPr>
          <w:rFonts w:ascii="Arial" w:hAnsi="Arial" w:cs="Arial"/>
          <w:sz w:val="28"/>
          <w:szCs w:val="28"/>
        </w:rPr>
        <w:t>Comisiei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71929">
        <w:rPr>
          <w:rFonts w:ascii="Arial" w:hAnsi="Arial" w:cs="Arial"/>
          <w:sz w:val="28"/>
          <w:szCs w:val="28"/>
        </w:rPr>
        <w:t>specialitate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071929">
        <w:rPr>
          <w:rFonts w:ascii="Arial" w:hAnsi="Arial" w:cs="Arial"/>
          <w:sz w:val="28"/>
          <w:szCs w:val="28"/>
        </w:rPr>
        <w:t>cadrul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Consiliului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L</w:t>
      </w:r>
      <w:r>
        <w:rPr>
          <w:rFonts w:ascii="Arial" w:hAnsi="Arial" w:cs="Arial"/>
          <w:sz w:val="28"/>
          <w:szCs w:val="28"/>
        </w:rPr>
        <w:t xml:space="preserve">ocal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înregistrat</w:t>
      </w:r>
      <w:proofErr w:type="spellEnd"/>
      <w:r>
        <w:rPr>
          <w:rFonts w:ascii="Arial" w:hAnsi="Arial" w:cs="Arial"/>
          <w:sz w:val="28"/>
          <w:szCs w:val="28"/>
        </w:rPr>
        <w:t xml:space="preserve"> la 2474/ 04.06</w:t>
      </w:r>
      <w:r w:rsidRPr="00071929">
        <w:rPr>
          <w:rFonts w:ascii="Arial" w:hAnsi="Arial" w:cs="Arial"/>
          <w:sz w:val="28"/>
          <w:szCs w:val="28"/>
        </w:rPr>
        <w:t>.2024,</w:t>
      </w:r>
    </w:p>
    <w:p w:rsidR="003E6053" w:rsidRPr="00071929" w:rsidRDefault="003E6053" w:rsidP="003E60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- In </w:t>
      </w:r>
      <w:proofErr w:type="spellStart"/>
      <w:r w:rsidRPr="00071929">
        <w:rPr>
          <w:rFonts w:ascii="Arial" w:hAnsi="Arial" w:cs="Arial"/>
          <w:sz w:val="28"/>
          <w:szCs w:val="28"/>
        </w:rPr>
        <w:t>baza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art.139 </w:t>
      </w:r>
      <w:proofErr w:type="spellStart"/>
      <w:r w:rsidRPr="00071929">
        <w:rPr>
          <w:rFonts w:ascii="Arial" w:hAnsi="Arial" w:cs="Arial"/>
          <w:sz w:val="28"/>
          <w:szCs w:val="28"/>
        </w:rPr>
        <w:t>și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art.196 din OUG 57/2019- </w:t>
      </w:r>
      <w:proofErr w:type="spellStart"/>
      <w:r w:rsidRPr="00071929">
        <w:rPr>
          <w:rFonts w:ascii="Arial" w:hAnsi="Arial" w:cs="Arial"/>
          <w:sz w:val="28"/>
          <w:szCs w:val="28"/>
        </w:rPr>
        <w:t>Codul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administrativ</w:t>
      </w:r>
      <w:proofErr w:type="spellEnd"/>
      <w:r w:rsidRPr="00071929">
        <w:rPr>
          <w:rFonts w:ascii="Arial" w:hAnsi="Arial" w:cs="Arial"/>
          <w:sz w:val="28"/>
          <w:szCs w:val="28"/>
        </w:rPr>
        <w:t>,</w:t>
      </w:r>
    </w:p>
    <w:p w:rsidR="003E6053" w:rsidRPr="00071929" w:rsidRDefault="003E6053" w:rsidP="003E60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>HOTĂRĂȘTE</w:t>
      </w:r>
    </w:p>
    <w:p w:rsidR="003E6053" w:rsidRPr="00071929" w:rsidRDefault="003E6053" w:rsidP="003E6053">
      <w:pPr>
        <w:pStyle w:val="BodyText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071929">
        <w:rPr>
          <w:rFonts w:ascii="Arial" w:hAnsi="Arial" w:cs="Arial"/>
          <w:b/>
          <w:sz w:val="28"/>
          <w:szCs w:val="28"/>
        </w:rPr>
        <w:t>Art.1.</w:t>
      </w:r>
      <w:r w:rsidRPr="00071929">
        <w:rPr>
          <w:rFonts w:ascii="Arial" w:hAnsi="Arial" w:cs="Arial"/>
          <w:sz w:val="28"/>
          <w:szCs w:val="28"/>
        </w:rPr>
        <w:t xml:space="preserve"> Se aprobă rectificarea bugetului local al Comunei Bârna  varianta III pe ANUL 2024 ,după cum urmează;</w:t>
      </w:r>
    </w:p>
    <w:p w:rsidR="003E6053" w:rsidRPr="00D50837" w:rsidRDefault="003E6053" w:rsidP="003E6053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u w:val="single"/>
          <w:lang w:val="it-IT"/>
        </w:rPr>
      </w:pPr>
      <w:r w:rsidRPr="00071929">
        <w:rPr>
          <w:rFonts w:ascii="Arial Narrow" w:hAnsi="Arial Narrow" w:cs="Arial"/>
          <w:b/>
          <w:i/>
          <w:sz w:val="28"/>
          <w:szCs w:val="28"/>
          <w:u w:val="single"/>
          <w:lang w:val="it-IT"/>
        </w:rPr>
        <w:t>La  partea de venituri</w:t>
      </w:r>
      <w:r w:rsidRPr="00071929">
        <w:rPr>
          <w:rFonts w:ascii="Arial Narrow" w:hAnsi="Arial Narrow" w:cs="Arial"/>
          <w:i/>
          <w:sz w:val="28"/>
          <w:szCs w:val="28"/>
          <w:lang w:val="it-IT"/>
        </w:rPr>
        <w:t>:</w:t>
      </w:r>
      <w:r w:rsidRPr="00071929">
        <w:rPr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318,48</w:t>
      </w:r>
      <w:r w:rsidRPr="00D50837">
        <w:rPr>
          <w:b/>
          <w:sz w:val="28"/>
          <w:szCs w:val="28"/>
          <w:u w:val="single"/>
          <w:lang w:val="it-IT"/>
        </w:rPr>
        <w:t xml:space="preserve"> mii lei:</w:t>
      </w:r>
    </w:p>
    <w:p w:rsidR="003E6053" w:rsidRPr="00896817" w:rsidRDefault="003E6053" w:rsidP="003E6053">
      <w:pPr>
        <w:shd w:val="clear" w:color="auto" w:fill="FFFFFF" w:themeFill="background1"/>
        <w:spacing w:after="0" w:line="240" w:lineRule="auto"/>
        <w:jc w:val="both"/>
        <w:rPr>
          <w:i/>
          <w:sz w:val="28"/>
          <w:szCs w:val="28"/>
          <w:lang w:val="it-IT"/>
        </w:rPr>
      </w:pPr>
      <w:r w:rsidRPr="00D50837">
        <w:rPr>
          <w:b/>
          <w:sz w:val="28"/>
          <w:szCs w:val="28"/>
          <w:lang w:val="it-IT"/>
        </w:rPr>
        <w:t>Cap 42.02.88</w:t>
      </w:r>
      <w:r w:rsidRPr="00D50837">
        <w:rPr>
          <w:sz w:val="28"/>
          <w:szCs w:val="28"/>
          <w:lang w:val="it-IT"/>
        </w:rPr>
        <w:t>–Alocari de sume din PNRR aferente asistenței financiare nerambursabile / 42.02.88.01Fonduri europene nerambursabile</w:t>
      </w:r>
      <w:r>
        <w:rPr>
          <w:sz w:val="28"/>
          <w:szCs w:val="28"/>
          <w:lang w:val="it-IT"/>
        </w:rPr>
        <w:t>267,63</w:t>
      </w:r>
      <w:r w:rsidRPr="00D50837">
        <w:rPr>
          <w:i/>
          <w:sz w:val="28"/>
          <w:szCs w:val="28"/>
          <w:lang w:val="it-IT"/>
        </w:rPr>
        <w:t xml:space="preserve"> mii lei</w:t>
      </w:r>
      <w:r w:rsidRPr="00D50837">
        <w:rPr>
          <w:sz w:val="28"/>
          <w:szCs w:val="28"/>
          <w:lang w:val="it-IT"/>
        </w:rPr>
        <w:t xml:space="preserve"> / 42.02.88.03Sume aferente TVA</w:t>
      </w:r>
      <w:r>
        <w:rPr>
          <w:i/>
          <w:sz w:val="28"/>
          <w:szCs w:val="28"/>
          <w:lang w:val="it-IT"/>
        </w:rPr>
        <w:t>50,85</w:t>
      </w:r>
      <w:r w:rsidRPr="00D50837">
        <w:rPr>
          <w:i/>
          <w:sz w:val="28"/>
          <w:szCs w:val="28"/>
          <w:lang w:val="it-IT"/>
        </w:rPr>
        <w:t xml:space="preserve"> mii lei.</w:t>
      </w:r>
    </w:p>
    <w:p w:rsidR="003E6053" w:rsidRPr="00D50837" w:rsidRDefault="003E6053" w:rsidP="003E6053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071929">
        <w:rPr>
          <w:rFonts w:ascii="Arial Narrow" w:hAnsi="Arial Narrow" w:cs="Arial"/>
          <w:b/>
          <w:i/>
          <w:sz w:val="28"/>
          <w:szCs w:val="28"/>
          <w:u w:val="single"/>
          <w:lang w:val="it-IT"/>
        </w:rPr>
        <w:t>La partea de cheltuieli</w:t>
      </w:r>
      <w:r w:rsidRPr="00071929">
        <w:rPr>
          <w:rFonts w:ascii="Arial Narrow" w:hAnsi="Arial Narrow" w:cs="Arial"/>
          <w:i/>
          <w:sz w:val="28"/>
          <w:szCs w:val="28"/>
          <w:u w:val="single"/>
          <w:lang w:val="it-IT"/>
        </w:rPr>
        <w:t xml:space="preserve">: </w:t>
      </w:r>
      <w:r w:rsidRPr="00071929">
        <w:rPr>
          <w:sz w:val="28"/>
          <w:szCs w:val="28"/>
          <w:lang w:val="it-IT"/>
        </w:rPr>
        <w:t>-</w:t>
      </w:r>
      <w:r>
        <w:rPr>
          <w:b/>
          <w:sz w:val="28"/>
          <w:szCs w:val="28"/>
          <w:u w:val="single"/>
          <w:lang w:val="it-IT"/>
        </w:rPr>
        <w:t>318,48</w:t>
      </w:r>
      <w:r w:rsidRPr="00D50837">
        <w:rPr>
          <w:b/>
          <w:sz w:val="28"/>
          <w:szCs w:val="28"/>
          <w:u w:val="single"/>
          <w:lang w:val="it-IT"/>
        </w:rPr>
        <w:t xml:space="preserve"> mii lei:</w:t>
      </w:r>
    </w:p>
    <w:p w:rsidR="003E6053" w:rsidRPr="00D50837" w:rsidRDefault="003E6053" w:rsidP="003E6053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it-IT"/>
        </w:rPr>
      </w:pPr>
      <w:r w:rsidRPr="00D50837">
        <w:rPr>
          <w:b/>
          <w:sz w:val="28"/>
          <w:szCs w:val="28"/>
          <w:lang w:val="it-IT"/>
        </w:rPr>
        <w:t>Cap 65.02</w:t>
      </w:r>
      <w:r w:rsidRPr="00D50837">
        <w:rPr>
          <w:sz w:val="28"/>
          <w:szCs w:val="28"/>
          <w:lang w:val="it-IT"/>
        </w:rPr>
        <w:t>– Învățământ /65.02.04.01 Învățământ secundar inferior.</w:t>
      </w:r>
    </w:p>
    <w:p w:rsidR="003E6053" w:rsidRPr="00896817" w:rsidRDefault="003E6053" w:rsidP="003E6053">
      <w:pPr>
        <w:shd w:val="clear" w:color="auto" w:fill="FFFFFF" w:themeFill="background1"/>
        <w:spacing w:after="0" w:line="240" w:lineRule="auto"/>
        <w:jc w:val="both"/>
        <w:rPr>
          <w:i/>
          <w:sz w:val="28"/>
          <w:szCs w:val="28"/>
          <w:lang w:val="it-IT"/>
        </w:rPr>
      </w:pPr>
      <w:r w:rsidRPr="00D50837">
        <w:rPr>
          <w:b/>
          <w:sz w:val="28"/>
          <w:szCs w:val="28"/>
          <w:lang w:val="it-IT"/>
        </w:rPr>
        <w:t>60</w:t>
      </w:r>
      <w:r w:rsidRPr="00D50837">
        <w:rPr>
          <w:sz w:val="28"/>
          <w:szCs w:val="28"/>
          <w:lang w:val="it-IT"/>
        </w:rPr>
        <w:t>PROIECTE CU FINANTARE DIN SUMELE REPREZENTAND ASISTENTA FINANCIARA NERAMBURSABILA AFERENTA PNRR / 60.01Fonduri europene nerambursabile</w:t>
      </w:r>
      <w:r>
        <w:rPr>
          <w:i/>
          <w:sz w:val="28"/>
          <w:szCs w:val="28"/>
          <w:lang w:val="it-IT"/>
        </w:rPr>
        <w:t>267,63</w:t>
      </w:r>
      <w:r w:rsidRPr="00D50837">
        <w:rPr>
          <w:i/>
          <w:sz w:val="28"/>
          <w:szCs w:val="28"/>
          <w:lang w:val="it-IT"/>
        </w:rPr>
        <w:t xml:space="preserve"> mii lei</w:t>
      </w:r>
      <w:r w:rsidRPr="00D50837">
        <w:rPr>
          <w:sz w:val="28"/>
          <w:szCs w:val="28"/>
          <w:lang w:val="it-IT"/>
        </w:rPr>
        <w:t xml:space="preserve"> / 60.03Sume aferente TVA </w:t>
      </w:r>
      <w:r>
        <w:rPr>
          <w:i/>
          <w:sz w:val="28"/>
          <w:szCs w:val="28"/>
          <w:lang w:val="it-IT"/>
        </w:rPr>
        <w:t>50,85</w:t>
      </w:r>
      <w:r w:rsidRPr="00D50837">
        <w:rPr>
          <w:i/>
          <w:sz w:val="28"/>
          <w:szCs w:val="28"/>
          <w:lang w:val="it-IT"/>
        </w:rPr>
        <w:t xml:space="preserve"> mii lei.</w:t>
      </w:r>
    </w:p>
    <w:p w:rsidR="003E6053" w:rsidRPr="00071929" w:rsidRDefault="003E6053" w:rsidP="003E6053">
      <w:pPr>
        <w:pStyle w:val="BodyText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071929">
        <w:rPr>
          <w:rFonts w:ascii="Arial" w:hAnsi="Arial" w:cs="Arial"/>
          <w:sz w:val="28"/>
          <w:szCs w:val="28"/>
          <w:lang w:val="it-IT"/>
        </w:rPr>
        <w:t xml:space="preserve"> </w:t>
      </w:r>
      <w:r w:rsidRPr="00071929">
        <w:rPr>
          <w:rFonts w:ascii="Arial" w:hAnsi="Arial" w:cs="Arial"/>
          <w:b/>
          <w:sz w:val="28"/>
          <w:szCs w:val="28"/>
          <w:lang w:val="it-IT"/>
        </w:rPr>
        <w:t>Art.2.</w:t>
      </w:r>
      <w:r w:rsidRPr="00071929">
        <w:rPr>
          <w:rFonts w:ascii="Arial" w:hAnsi="Arial" w:cs="Arial"/>
          <w:sz w:val="28"/>
          <w:szCs w:val="28"/>
          <w:lang w:val="it-IT"/>
        </w:rPr>
        <w:t xml:space="preserve"> Cu ducerea la îndeplinire a prezentei hotarari se încredințează compartimentul financiar-contabil de la Comuna Bârna.</w:t>
      </w:r>
    </w:p>
    <w:p w:rsidR="003E6053" w:rsidRPr="00071929" w:rsidRDefault="003E6053" w:rsidP="003E60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b/>
          <w:sz w:val="28"/>
          <w:szCs w:val="28"/>
        </w:rPr>
        <w:t xml:space="preserve">Art. </w:t>
      </w:r>
      <w:proofErr w:type="gramStart"/>
      <w:r w:rsidRPr="00071929">
        <w:rPr>
          <w:rFonts w:ascii="Arial" w:hAnsi="Arial" w:cs="Arial"/>
          <w:b/>
          <w:sz w:val="28"/>
          <w:szCs w:val="28"/>
        </w:rPr>
        <w:t>3</w:t>
      </w:r>
      <w:r w:rsidRPr="00071929">
        <w:rPr>
          <w:rFonts w:ascii="Arial" w:hAnsi="Arial" w:cs="Arial"/>
          <w:sz w:val="28"/>
          <w:szCs w:val="28"/>
        </w:rPr>
        <w:t>.Prezentahotărâre</w:t>
      </w:r>
      <w:proofErr w:type="gramEnd"/>
      <w:r w:rsidRPr="00071929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071929">
        <w:rPr>
          <w:rFonts w:ascii="Arial" w:hAnsi="Arial" w:cs="Arial"/>
          <w:sz w:val="28"/>
          <w:szCs w:val="28"/>
        </w:rPr>
        <w:t>comunică</w:t>
      </w:r>
      <w:proofErr w:type="spellEnd"/>
      <w:r w:rsidRPr="00071929">
        <w:rPr>
          <w:rFonts w:ascii="Arial" w:hAnsi="Arial" w:cs="Arial"/>
          <w:sz w:val="28"/>
          <w:szCs w:val="28"/>
        </w:rPr>
        <w:t>:</w:t>
      </w:r>
    </w:p>
    <w:p w:rsidR="003E6053" w:rsidRPr="00071929" w:rsidRDefault="003E6053" w:rsidP="003E6053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>-</w:t>
      </w:r>
      <w:proofErr w:type="spellStart"/>
      <w:r w:rsidRPr="00071929">
        <w:rPr>
          <w:rFonts w:ascii="Arial" w:hAnsi="Arial" w:cs="Arial"/>
          <w:sz w:val="28"/>
          <w:szCs w:val="28"/>
        </w:rPr>
        <w:t>Instituț</w:t>
      </w:r>
      <w:proofErr w:type="gramStart"/>
      <w:r w:rsidRPr="00071929">
        <w:rPr>
          <w:rFonts w:ascii="Arial" w:hAnsi="Arial" w:cs="Arial"/>
          <w:sz w:val="28"/>
          <w:szCs w:val="28"/>
        </w:rPr>
        <w:t>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1929">
        <w:rPr>
          <w:rFonts w:ascii="Arial" w:hAnsi="Arial" w:cs="Arial"/>
          <w:sz w:val="28"/>
          <w:szCs w:val="28"/>
        </w:rPr>
        <w:t>Prefectului</w:t>
      </w:r>
      <w:proofErr w:type="spellEnd"/>
      <w:proofErr w:type="gramEnd"/>
      <w:r w:rsidRPr="0007192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1929">
        <w:rPr>
          <w:rFonts w:ascii="Arial" w:hAnsi="Arial" w:cs="Arial"/>
          <w:sz w:val="28"/>
          <w:szCs w:val="28"/>
        </w:rPr>
        <w:t>Județului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Timiș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071929">
        <w:rPr>
          <w:rFonts w:ascii="Arial" w:hAnsi="Arial" w:cs="Arial"/>
          <w:sz w:val="28"/>
          <w:szCs w:val="28"/>
        </w:rPr>
        <w:t>Controlul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legalității</w:t>
      </w:r>
      <w:proofErr w:type="spellEnd"/>
      <w:r w:rsidRPr="00071929">
        <w:rPr>
          <w:rFonts w:ascii="Arial" w:hAnsi="Arial" w:cs="Arial"/>
          <w:sz w:val="28"/>
          <w:szCs w:val="28"/>
        </w:rPr>
        <w:tab/>
      </w:r>
      <w:proofErr w:type="spellStart"/>
      <w:r w:rsidRPr="00071929">
        <w:rPr>
          <w:rFonts w:ascii="Arial" w:hAnsi="Arial" w:cs="Arial"/>
          <w:sz w:val="28"/>
          <w:szCs w:val="28"/>
        </w:rPr>
        <w:t>actelor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și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Contencios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administrativ</w:t>
      </w:r>
      <w:proofErr w:type="spellEnd"/>
      <w:r w:rsidRPr="00071929">
        <w:rPr>
          <w:rFonts w:ascii="Arial" w:hAnsi="Arial" w:cs="Arial"/>
          <w:sz w:val="28"/>
          <w:szCs w:val="28"/>
        </w:rPr>
        <w:t>,</w:t>
      </w:r>
    </w:p>
    <w:p w:rsidR="003E6053" w:rsidRPr="00071929" w:rsidRDefault="003E6053" w:rsidP="003E605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71929">
        <w:rPr>
          <w:rFonts w:ascii="Arial" w:hAnsi="Arial" w:cs="Arial"/>
          <w:sz w:val="28"/>
          <w:szCs w:val="28"/>
        </w:rPr>
        <w:t>Contabilei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71929">
        <w:rPr>
          <w:rFonts w:ascii="Arial" w:hAnsi="Arial" w:cs="Arial"/>
          <w:sz w:val="28"/>
          <w:szCs w:val="28"/>
        </w:rPr>
        <w:t>Comuna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Bârna</w:t>
      </w:r>
      <w:proofErr w:type="spellEnd"/>
      <w:r w:rsidRPr="00071929">
        <w:rPr>
          <w:rFonts w:ascii="Arial" w:hAnsi="Arial" w:cs="Arial"/>
          <w:sz w:val="28"/>
          <w:szCs w:val="28"/>
        </w:rPr>
        <w:t>,</w:t>
      </w:r>
    </w:p>
    <w:p w:rsidR="003E6053" w:rsidRPr="00071929" w:rsidRDefault="003E6053" w:rsidP="003E605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lastRenderedPageBreak/>
        <w:t xml:space="preserve">- </w:t>
      </w:r>
      <w:proofErr w:type="spellStart"/>
      <w:r w:rsidRPr="00071929">
        <w:rPr>
          <w:rFonts w:ascii="Arial" w:hAnsi="Arial" w:cs="Arial"/>
          <w:sz w:val="28"/>
          <w:szCs w:val="28"/>
        </w:rPr>
        <w:t>Direcției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71929">
        <w:rPr>
          <w:rFonts w:ascii="Arial" w:hAnsi="Arial" w:cs="Arial"/>
          <w:sz w:val="28"/>
          <w:szCs w:val="28"/>
        </w:rPr>
        <w:t>Finanțe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Timiș</w:t>
      </w:r>
      <w:proofErr w:type="spellEnd"/>
      <w:r w:rsidRPr="00071929">
        <w:rPr>
          <w:rFonts w:ascii="Arial" w:hAnsi="Arial" w:cs="Arial"/>
          <w:sz w:val="28"/>
          <w:szCs w:val="28"/>
        </w:rPr>
        <w:t>,</w:t>
      </w:r>
    </w:p>
    <w:p w:rsidR="003E6053" w:rsidRPr="00071929" w:rsidRDefault="003E6053" w:rsidP="003E605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71929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71929">
        <w:rPr>
          <w:rFonts w:ascii="Arial" w:hAnsi="Arial" w:cs="Arial"/>
          <w:sz w:val="28"/>
          <w:szCs w:val="28"/>
        </w:rPr>
        <w:t>Trezoreriei</w:t>
      </w:r>
      <w:proofErr w:type="spellEnd"/>
      <w:r w:rsidRPr="000719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929">
        <w:rPr>
          <w:rFonts w:ascii="Arial" w:hAnsi="Arial" w:cs="Arial"/>
          <w:sz w:val="28"/>
          <w:szCs w:val="28"/>
        </w:rPr>
        <w:t>Lugoj</w:t>
      </w:r>
      <w:proofErr w:type="spellEnd"/>
      <w:r w:rsidRPr="00071929">
        <w:rPr>
          <w:rFonts w:ascii="Arial" w:hAnsi="Arial" w:cs="Arial"/>
          <w:sz w:val="28"/>
          <w:szCs w:val="28"/>
        </w:rPr>
        <w:t>.</w:t>
      </w:r>
    </w:p>
    <w:p w:rsidR="003E6053" w:rsidRPr="00071929" w:rsidRDefault="003E6053" w:rsidP="003E60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6053" w:rsidRPr="00071929" w:rsidRDefault="003E6053" w:rsidP="003E6053">
      <w:pPr>
        <w:pStyle w:val="NoSpacing"/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PREȘEDINTE DE ȘEDINȚĂ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>CONTRASEMNEAZĂ</w:t>
      </w:r>
    </w:p>
    <w:p w:rsidR="003E6053" w:rsidRPr="00071929" w:rsidRDefault="003E6053" w:rsidP="003E6053">
      <w:pPr>
        <w:pStyle w:val="NoSpacing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071929">
        <w:rPr>
          <w:rFonts w:ascii="Arial" w:hAnsi="Arial" w:cs="Arial"/>
          <w:b/>
          <w:sz w:val="28"/>
          <w:szCs w:val="28"/>
          <w:lang w:val="ro-RO"/>
        </w:rPr>
        <w:t>Consilier Local</w:t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</w:r>
      <w:r w:rsidRPr="00071929">
        <w:rPr>
          <w:rFonts w:ascii="Arial" w:hAnsi="Arial" w:cs="Arial"/>
          <w:b/>
          <w:sz w:val="28"/>
          <w:szCs w:val="28"/>
          <w:lang w:val="ro-RO"/>
        </w:rPr>
        <w:tab/>
        <w:t>SECRETAR GENERAL</w:t>
      </w:r>
    </w:p>
    <w:p w:rsidR="003E6053" w:rsidRPr="00071929" w:rsidRDefault="003E6053" w:rsidP="003E60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SZMECSKAS SAMUEL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071929">
        <w:rPr>
          <w:rFonts w:ascii="Arial" w:hAnsi="Arial" w:cs="Arial"/>
          <w:b/>
          <w:sz w:val="28"/>
          <w:szCs w:val="28"/>
        </w:rPr>
        <w:t xml:space="preserve">TOMA LIVIA </w:t>
      </w:r>
    </w:p>
    <w:p w:rsidR="003E6053" w:rsidRDefault="003E6053" w:rsidP="003E6053">
      <w:pPr>
        <w:spacing w:after="0"/>
      </w:pPr>
    </w:p>
    <w:p w:rsidR="000A43C3" w:rsidRDefault="000A43C3"/>
    <w:sectPr w:rsidR="000A43C3" w:rsidSect="006A07AE">
      <w:pgSz w:w="12240" w:h="15840"/>
      <w:pgMar w:top="864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6053"/>
    <w:rsid w:val="000A43C3"/>
    <w:rsid w:val="003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3E6053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3E6053"/>
  </w:style>
  <w:style w:type="paragraph" w:styleId="BodyText">
    <w:name w:val="Body Text"/>
    <w:basedOn w:val="Normal"/>
    <w:link w:val="BodyTextChar"/>
    <w:rsid w:val="003E6053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3E6053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2024-06-19T10:48:00Z</dcterms:created>
  <dcterms:modified xsi:type="dcterms:W3CDTF">2024-06-19T10:48:00Z</dcterms:modified>
</cp:coreProperties>
</file>