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FE" w:rsidRDefault="00B558FE" w:rsidP="00B558FE">
      <w:pPr>
        <w:spacing w:after="160"/>
        <w:ind w:right="-720"/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ANUNȚ</w:t>
      </w:r>
    </w:p>
    <w:p w:rsidR="00B558FE" w:rsidRDefault="00B558FE" w:rsidP="00A048DB">
      <w:pPr>
        <w:spacing w:after="160"/>
        <w:ind w:right="-720"/>
        <w:jc w:val="both"/>
        <w:rPr>
          <w:rFonts w:ascii="Arial Narrow" w:hAnsi="Arial Narrow" w:cs="Tahoma"/>
        </w:rPr>
      </w:pPr>
    </w:p>
    <w:p w:rsidR="00A048DB" w:rsidRDefault="00A048DB" w:rsidP="00B558FE">
      <w:pPr>
        <w:spacing w:after="160"/>
        <w:ind w:right="-720"/>
        <w:jc w:val="center"/>
        <w:rPr>
          <w:rFonts w:ascii="Arial Narrow" w:hAnsi="Arial Narrow" w:cs="Arial Narrow"/>
          <w:lang w:val="en-US"/>
        </w:rPr>
      </w:pPr>
      <w:r>
        <w:rPr>
          <w:rFonts w:ascii="Arial Narrow" w:hAnsi="Arial Narrow" w:cs="Tahoma"/>
        </w:rPr>
        <w:t xml:space="preserve">Primăria Comunei BARNA  județul Timiș organizează concurs de recrutare pentru ocuparea funcției publice de  execuție de  </w:t>
      </w:r>
      <w:r>
        <w:rPr>
          <w:rFonts w:ascii="Arial Narrow" w:hAnsi="Arial Narrow" w:cs="Tahoma"/>
          <w:b/>
        </w:rPr>
        <w:t>Referent III debutant</w:t>
      </w:r>
      <w:r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  <w:lang w:val="it-IT"/>
        </w:rPr>
        <w:t xml:space="preserve"> în cadrul compartimentului Financiar Contabil Impozite și Taxe , </w:t>
      </w:r>
      <w:r>
        <w:rPr>
          <w:rFonts w:ascii="Arial Narrow" w:hAnsi="Arial Narrow" w:cs="Tahoma"/>
        </w:rPr>
        <w:t>în baza art. II din Legea nr. 203/2020, pentru modificarea şi completarea Legii nr. 55/2020, privind unele măsuri pentru prevenirea şi combaterea efectelor pandemiei de COVID-19</w:t>
      </w:r>
      <w:r>
        <w:rPr>
          <w:rFonts w:ascii="Arial Narrow" w:hAnsi="Arial Narrow" w:cs="Tahoma"/>
          <w:lang w:val="en-US"/>
        </w:rPr>
        <w:t>,</w:t>
      </w:r>
      <w:r>
        <w:rPr>
          <w:rFonts w:ascii="SimSun" w:hAnsi="SimSun" w:cs="SimSun" w:hint="eastAsia"/>
        </w:rPr>
        <w:t>s</w:t>
      </w:r>
      <w:r>
        <w:t xml:space="preserve">i </w:t>
      </w:r>
      <w:r>
        <w:rPr>
          <w:rFonts w:ascii="Arial Narrow" w:hAnsi="Arial Narrow" w:cs="Arial Narrow"/>
        </w:rPr>
        <w:t>in temeiul dispozitiilor art. V din O.G. nr. 17/2021 pentru modificarea și completarea Legii nr. 134/2019 privind reorganizarea Agenției Naționale a Medicamentului și a Dispozitivelor Medicale, precum și pentru modificarea unor acte normative</w:t>
      </w:r>
    </w:p>
    <w:p w:rsidR="00A048DB" w:rsidRDefault="00A048DB" w:rsidP="00A048DB">
      <w:pPr>
        <w:pStyle w:val="ListParagraph"/>
        <w:numPr>
          <w:ilvl w:val="0"/>
          <w:numId w:val="1"/>
        </w:numPr>
        <w:tabs>
          <w:tab w:val="left" w:pos="1260"/>
          <w:tab w:val="left" w:pos="1350"/>
        </w:tabs>
        <w:ind w:right="-720"/>
        <w:jc w:val="both"/>
        <w:rPr>
          <w:rFonts w:ascii="Arial Narrow" w:hAnsi="Arial Narrow" w:cs="Tahoma"/>
          <w:b/>
          <w:bCs/>
          <w:lang w:val="it-IT"/>
        </w:rPr>
      </w:pPr>
      <w:r>
        <w:rPr>
          <w:rFonts w:ascii="Arial Narrow" w:hAnsi="Arial Narrow" w:cs="Tahoma"/>
          <w:b/>
          <w:bCs/>
        </w:rPr>
        <w:t>C</w:t>
      </w:r>
      <w:r>
        <w:rPr>
          <w:rFonts w:ascii="Arial Narrow" w:hAnsi="Arial Narrow" w:cs="Tahoma"/>
          <w:b/>
          <w:bCs/>
          <w:lang w:val="it-IT"/>
        </w:rPr>
        <w:t xml:space="preserve">ondiţii specifice de </w:t>
      </w:r>
      <w:proofErr w:type="spellStart"/>
      <w:r>
        <w:rPr>
          <w:rFonts w:ascii="Arial Narrow" w:hAnsi="Arial Narrow" w:cs="Tahoma"/>
          <w:b/>
          <w:bCs/>
          <w:lang w:val="en-US"/>
        </w:rPr>
        <w:t>participare</w:t>
      </w:r>
      <w:proofErr w:type="spellEnd"/>
      <w:r>
        <w:rPr>
          <w:rFonts w:ascii="Arial Narrow" w:hAnsi="Arial Narrow" w:cs="Tahoma"/>
          <w:b/>
          <w:bCs/>
          <w:lang w:val="en-US"/>
        </w:rPr>
        <w:t xml:space="preserve"> la concurs </w:t>
      </w:r>
      <w:r>
        <w:rPr>
          <w:rFonts w:ascii="Arial Narrow" w:hAnsi="Arial Narrow" w:cs="Tahoma"/>
          <w:b/>
          <w:bCs/>
          <w:lang w:val="it-IT"/>
        </w:rPr>
        <w:t>:</w:t>
      </w:r>
    </w:p>
    <w:p w:rsidR="00A048DB" w:rsidRDefault="00A048DB" w:rsidP="00A048DB">
      <w:pPr>
        <w:pStyle w:val="ListParagraph"/>
        <w:tabs>
          <w:tab w:val="left" w:pos="1260"/>
          <w:tab w:val="left" w:pos="1350"/>
        </w:tabs>
        <w:ind w:left="1620" w:right="-720"/>
        <w:jc w:val="both"/>
        <w:rPr>
          <w:rFonts w:ascii="Arial Narrow" w:hAnsi="Arial Narrow" w:cs="Tahoma"/>
          <w:b/>
          <w:bCs/>
        </w:rPr>
      </w:pPr>
    </w:p>
    <w:p w:rsidR="00A048DB" w:rsidRDefault="00A048DB" w:rsidP="00A048DB">
      <w:pPr>
        <w:tabs>
          <w:tab w:val="left" w:pos="2880"/>
        </w:tabs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- </w:t>
      </w:r>
      <w:r>
        <w:rPr>
          <w:rFonts w:ascii="Arial Narrow" w:hAnsi="Arial Narrow" w:cs="Arial Narrow"/>
        </w:rPr>
        <w:t>studii liceale, respectiv studii medii liceale, finalizate cu diplomă de bacalaureat.</w:t>
      </w:r>
    </w:p>
    <w:p w:rsidR="00A048DB" w:rsidRDefault="00A048DB" w:rsidP="00A048DB">
      <w:pPr>
        <w:tabs>
          <w:tab w:val="left" w:pos="1260"/>
          <w:tab w:val="left" w:pos="2880"/>
        </w:tabs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- vechime in specialitatea studiilor necesare exercitarii functiei publice: nu este cazul</w:t>
      </w:r>
    </w:p>
    <w:p w:rsidR="00A048DB" w:rsidRDefault="00A048DB" w:rsidP="00A048DB">
      <w:pPr>
        <w:tabs>
          <w:tab w:val="left" w:pos="1260"/>
          <w:tab w:val="left" w:pos="2880"/>
        </w:tabs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</w:p>
    <w:p w:rsidR="00A048DB" w:rsidRDefault="00A048DB" w:rsidP="00A048DB">
      <w:pPr>
        <w:tabs>
          <w:tab w:val="left" w:pos="1260"/>
          <w:tab w:val="left" w:pos="2880"/>
        </w:tabs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Durata normală a timpului de lucru este de 8h/zi, respectiv 40h/săptămână.</w:t>
      </w:r>
    </w:p>
    <w:p w:rsidR="00A048DB" w:rsidRDefault="00A048DB" w:rsidP="00A048DB">
      <w:pPr>
        <w:tabs>
          <w:tab w:val="left" w:pos="1260"/>
          <w:tab w:val="left" w:pos="2880"/>
        </w:tabs>
        <w:ind w:right="-720"/>
        <w:jc w:val="both"/>
        <w:rPr>
          <w:rFonts w:ascii="Arial Narrow" w:hAnsi="Arial Narrow" w:cs="Tahoma"/>
        </w:rPr>
      </w:pPr>
    </w:p>
    <w:p w:rsidR="00A048DB" w:rsidRDefault="00A048DB" w:rsidP="00A048DB">
      <w:pPr>
        <w:tabs>
          <w:tab w:val="left" w:pos="1260"/>
          <w:tab w:val="left" w:pos="2880"/>
        </w:tabs>
        <w:ind w:right="-720"/>
        <w:jc w:val="both"/>
        <w:rPr>
          <w:rFonts w:ascii="Arial Narrow" w:hAnsi="Arial Narrow" w:cs="Tahoma"/>
        </w:rPr>
      </w:pPr>
    </w:p>
    <w:p w:rsidR="00A048DB" w:rsidRDefault="00A048DB" w:rsidP="00A048DB">
      <w:pPr>
        <w:tabs>
          <w:tab w:val="left" w:pos="1260"/>
          <w:tab w:val="left" w:pos="2880"/>
        </w:tabs>
        <w:ind w:right="-720"/>
        <w:jc w:val="both"/>
        <w:rPr>
          <w:rFonts w:ascii="Arial Narrow" w:hAnsi="Arial Narrow" w:cs="Tahoma"/>
        </w:rPr>
      </w:pPr>
    </w:p>
    <w:p w:rsidR="00A048DB" w:rsidRDefault="00A048DB" w:rsidP="00A048DB">
      <w:pPr>
        <w:tabs>
          <w:tab w:val="left" w:pos="1260"/>
          <w:tab w:val="left" w:pos="2880"/>
        </w:tabs>
        <w:ind w:right="-720"/>
        <w:jc w:val="both"/>
        <w:rPr>
          <w:rFonts w:ascii="Arial Narrow" w:hAnsi="Arial Narrow" w:cs="Tahoma"/>
          <w:b/>
          <w:bCs/>
        </w:rPr>
      </w:pPr>
    </w:p>
    <w:p w:rsidR="00A048DB" w:rsidRDefault="00A048DB" w:rsidP="00A048DB">
      <w:pPr>
        <w:tabs>
          <w:tab w:val="left" w:pos="1260"/>
          <w:tab w:val="left" w:pos="2880"/>
        </w:tabs>
        <w:ind w:right="-720"/>
        <w:jc w:val="both"/>
        <w:rPr>
          <w:rFonts w:ascii="Arial Narrow" w:hAnsi="Arial Narrow" w:cs="Tahoma"/>
          <w:b/>
          <w:bCs/>
          <w:lang w:val="en-US"/>
        </w:rPr>
      </w:pPr>
      <w:r>
        <w:rPr>
          <w:rFonts w:ascii="Arial Narrow" w:hAnsi="Arial Narrow" w:cs="Tahoma"/>
          <w:b/>
          <w:bCs/>
          <w:lang w:val="en-US"/>
        </w:rPr>
        <w:t xml:space="preserve">          </w:t>
      </w:r>
      <w:proofErr w:type="spellStart"/>
      <w:r>
        <w:rPr>
          <w:rFonts w:ascii="Arial Narrow" w:hAnsi="Arial Narrow" w:cs="Tahoma"/>
          <w:b/>
          <w:bCs/>
          <w:lang w:val="en-US"/>
        </w:rPr>
        <w:t>II.Organizarea</w:t>
      </w:r>
      <w:proofErr w:type="spellEnd"/>
      <w:r>
        <w:rPr>
          <w:rFonts w:ascii="Arial Narrow" w:hAnsi="Arial Narrow" w:cs="Tahoma"/>
          <w:b/>
          <w:bCs/>
          <w:lang w:val="en-US"/>
        </w:rPr>
        <w:t xml:space="preserve"> </w:t>
      </w:r>
      <w:proofErr w:type="spellStart"/>
      <w:r>
        <w:rPr>
          <w:rFonts w:ascii="Arial Narrow" w:hAnsi="Arial Narrow" w:cs="Tahoma"/>
          <w:b/>
          <w:bCs/>
          <w:lang w:val="en-US"/>
        </w:rPr>
        <w:t>concursului</w:t>
      </w:r>
      <w:proofErr w:type="spellEnd"/>
    </w:p>
    <w:p w:rsidR="00A048DB" w:rsidRDefault="00A048DB" w:rsidP="00A048DB">
      <w:pPr>
        <w:tabs>
          <w:tab w:val="left" w:pos="1260"/>
          <w:tab w:val="left" w:pos="2880"/>
        </w:tabs>
        <w:ind w:right="-720"/>
        <w:jc w:val="both"/>
        <w:rPr>
          <w:rFonts w:ascii="Arial Narrow" w:hAnsi="Arial Narrow" w:cs="Tahoma"/>
          <w:b/>
          <w:bCs/>
          <w:lang w:val="en-US"/>
        </w:rPr>
      </w:pPr>
    </w:p>
    <w:p w:rsidR="00A048DB" w:rsidRDefault="00A048DB" w:rsidP="00A048DB">
      <w:pPr>
        <w:tabs>
          <w:tab w:val="left" w:pos="426"/>
        </w:tabs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Concursul </w:t>
      </w:r>
      <w:r>
        <w:rPr>
          <w:rFonts w:ascii="Arial Narrow" w:hAnsi="Arial Narrow" w:cs="Tahoma"/>
          <w:lang w:val="en-US"/>
        </w:rPr>
        <w:t xml:space="preserve">de </w:t>
      </w:r>
      <w:proofErr w:type="spellStart"/>
      <w:r>
        <w:rPr>
          <w:rFonts w:ascii="Arial Narrow" w:hAnsi="Arial Narrow" w:cs="Tahoma"/>
          <w:lang w:val="en-US"/>
        </w:rPr>
        <w:t>recrutare</w:t>
      </w:r>
      <w:proofErr w:type="spellEnd"/>
      <w:r>
        <w:rPr>
          <w:rFonts w:ascii="Arial Narrow" w:hAnsi="Arial Narrow" w:cs="Tahoma"/>
          <w:lang w:val="en-US"/>
        </w:rPr>
        <w:t xml:space="preserve"> se </w:t>
      </w:r>
      <w:proofErr w:type="spellStart"/>
      <w:r>
        <w:rPr>
          <w:rFonts w:ascii="Arial Narrow" w:hAnsi="Arial Narrow" w:cs="Tahoma"/>
          <w:lang w:val="en-US"/>
        </w:rPr>
        <w:t>va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proofErr w:type="spellStart"/>
      <w:r>
        <w:rPr>
          <w:rFonts w:ascii="Arial Narrow" w:hAnsi="Arial Narrow" w:cs="Tahoma"/>
          <w:lang w:val="en-US"/>
        </w:rPr>
        <w:t>desfasura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r>
        <w:rPr>
          <w:rFonts w:ascii="Arial Narrow" w:hAnsi="Arial Narrow" w:cs="Tahoma"/>
        </w:rPr>
        <w:t xml:space="preserve"> la sediul Primăriei Comunei  BARNA ,localitatea  BARNA  nr. 71, județul Timiş </w:t>
      </w:r>
      <w:proofErr w:type="spellStart"/>
      <w:r>
        <w:rPr>
          <w:rFonts w:ascii="Arial Narrow" w:hAnsi="Arial Narrow" w:cs="Tahoma"/>
          <w:lang w:val="en-US"/>
        </w:rPr>
        <w:t>dupa</w:t>
      </w:r>
      <w:proofErr w:type="spellEnd"/>
      <w:r>
        <w:rPr>
          <w:rFonts w:ascii="Arial Narrow" w:hAnsi="Arial Narrow" w:cs="Tahoma"/>
          <w:lang w:val="en-US"/>
        </w:rPr>
        <w:t xml:space="preserve"> cum </w:t>
      </w:r>
      <w:proofErr w:type="spellStart"/>
      <w:r>
        <w:rPr>
          <w:rFonts w:ascii="Arial Narrow" w:hAnsi="Arial Narrow" w:cs="Tahoma"/>
          <w:lang w:val="en-US"/>
        </w:rPr>
        <w:t>urmeaza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r>
        <w:rPr>
          <w:rFonts w:ascii="Arial Narrow" w:hAnsi="Arial Narrow" w:cs="Tahoma"/>
        </w:rPr>
        <w:t>:</w:t>
      </w:r>
    </w:p>
    <w:p w:rsidR="00A048DB" w:rsidRDefault="00A048DB" w:rsidP="00A048DB">
      <w:pPr>
        <w:tabs>
          <w:tab w:val="left" w:pos="426"/>
        </w:tabs>
        <w:ind w:right="-720"/>
        <w:jc w:val="both"/>
        <w:rPr>
          <w:rFonts w:ascii="Arial Narrow" w:hAnsi="Arial Narrow" w:cs="Tahoma"/>
        </w:rPr>
      </w:pPr>
    </w:p>
    <w:p w:rsidR="00A048DB" w:rsidRDefault="00A048DB" w:rsidP="00A048DB">
      <w:pPr>
        <w:tabs>
          <w:tab w:val="left" w:pos="426"/>
        </w:tabs>
        <w:ind w:right="-720" w:firstLineChars="50" w:firstLine="1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t xml:space="preserve">- </w:t>
      </w:r>
      <w:proofErr w:type="spellStart"/>
      <w:proofErr w:type="gramStart"/>
      <w:r>
        <w:rPr>
          <w:rFonts w:ascii="Arial Narrow" w:hAnsi="Arial Narrow" w:cs="Tahoma"/>
          <w:lang w:val="en-US"/>
        </w:rPr>
        <w:t>anuntul</w:t>
      </w:r>
      <w:proofErr w:type="spellEnd"/>
      <w:proofErr w:type="gramEnd"/>
      <w:r>
        <w:rPr>
          <w:rFonts w:ascii="Arial Narrow" w:hAnsi="Arial Narrow" w:cs="Tahoma"/>
          <w:lang w:val="en-US"/>
        </w:rPr>
        <w:t xml:space="preserve"> de concurs </w:t>
      </w:r>
      <w:proofErr w:type="spellStart"/>
      <w:r>
        <w:rPr>
          <w:rFonts w:ascii="Arial Narrow" w:hAnsi="Arial Narrow" w:cs="Tahoma"/>
          <w:lang w:val="en-US"/>
        </w:rPr>
        <w:t>va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proofErr w:type="spellStart"/>
      <w:r>
        <w:rPr>
          <w:rFonts w:ascii="Arial Narrow" w:hAnsi="Arial Narrow" w:cs="Tahoma"/>
          <w:lang w:val="en-US"/>
        </w:rPr>
        <w:t>fi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proofErr w:type="spellStart"/>
      <w:r>
        <w:rPr>
          <w:rFonts w:ascii="Arial Narrow" w:hAnsi="Arial Narrow" w:cs="Tahoma"/>
          <w:lang w:val="en-US"/>
        </w:rPr>
        <w:t>publicat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proofErr w:type="spellStart"/>
      <w:r>
        <w:rPr>
          <w:rFonts w:ascii="Arial Narrow" w:hAnsi="Arial Narrow" w:cs="Tahoma"/>
          <w:lang w:val="en-US"/>
        </w:rPr>
        <w:t>pe</w:t>
      </w:r>
      <w:proofErr w:type="spellEnd"/>
      <w:r>
        <w:rPr>
          <w:rFonts w:ascii="Arial Narrow" w:hAnsi="Arial Narrow" w:cs="Tahoma"/>
          <w:lang w:val="en-US"/>
        </w:rPr>
        <w:t xml:space="preserve"> site-</w:t>
      </w:r>
      <w:proofErr w:type="spellStart"/>
      <w:r>
        <w:rPr>
          <w:rFonts w:ascii="Arial Narrow" w:hAnsi="Arial Narrow" w:cs="Tahoma"/>
          <w:lang w:val="en-US"/>
        </w:rPr>
        <w:t>ul</w:t>
      </w:r>
      <w:proofErr w:type="spellEnd"/>
      <w:r>
        <w:rPr>
          <w:rFonts w:ascii="Arial Narrow" w:hAnsi="Arial Narrow" w:cs="Tahoma"/>
          <w:lang w:val="en-US"/>
        </w:rPr>
        <w:t xml:space="preserve">   </w:t>
      </w:r>
      <w:proofErr w:type="spellStart"/>
      <w:r>
        <w:rPr>
          <w:rFonts w:ascii="Arial Narrow" w:hAnsi="Arial Narrow" w:cs="Tahoma"/>
          <w:lang w:val="en-US"/>
        </w:rPr>
        <w:t>primariei</w:t>
      </w:r>
      <w:proofErr w:type="spellEnd"/>
      <w:r>
        <w:rPr>
          <w:rFonts w:ascii="Arial Narrow" w:hAnsi="Arial Narrow" w:cs="Tahoma"/>
          <w:lang w:val="en-US"/>
        </w:rPr>
        <w:t xml:space="preserve"> BARNA  la data de  07.12.2021 </w:t>
      </w:r>
    </w:p>
    <w:p w:rsidR="00A048DB" w:rsidRDefault="00A048DB" w:rsidP="00A048DB">
      <w:pPr>
        <w:tabs>
          <w:tab w:val="left" w:pos="426"/>
          <w:tab w:val="left" w:pos="1350"/>
        </w:tabs>
        <w:ind w:right="-720" w:firstLineChars="50" w:firstLine="120"/>
        <w:jc w:val="both"/>
        <w:rPr>
          <w:rFonts w:ascii="Arial Narrow" w:hAnsi="Arial Narrow" w:cs="Tahoma"/>
          <w:lang w:val="en-US"/>
        </w:rPr>
      </w:pPr>
    </w:p>
    <w:p w:rsidR="00A048DB" w:rsidRDefault="00A048DB" w:rsidP="00A048DB">
      <w:pPr>
        <w:tabs>
          <w:tab w:val="left" w:pos="426"/>
          <w:tab w:val="left" w:pos="1350"/>
        </w:tabs>
        <w:ind w:right="-720" w:firstLineChars="50" w:firstLine="120"/>
        <w:jc w:val="both"/>
        <w:rPr>
          <w:rFonts w:ascii="Arial Narrow" w:hAnsi="Arial Narrow" w:cs="Tahoma"/>
          <w:lang w:val="en-US"/>
        </w:rPr>
      </w:pPr>
    </w:p>
    <w:p w:rsidR="00A048DB" w:rsidRDefault="00A048DB" w:rsidP="00A048DB">
      <w:pPr>
        <w:tabs>
          <w:tab w:val="left" w:pos="426"/>
          <w:tab w:val="left" w:pos="1350"/>
        </w:tabs>
        <w:ind w:right="-720" w:firstLineChars="50" w:firstLine="1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t xml:space="preserve">- </w:t>
      </w:r>
      <w:proofErr w:type="spellStart"/>
      <w:r>
        <w:rPr>
          <w:rFonts w:ascii="Arial Narrow" w:hAnsi="Arial Narrow" w:cs="Tahoma"/>
          <w:lang w:val="en-US"/>
        </w:rPr>
        <w:t>dosarele</w:t>
      </w:r>
      <w:proofErr w:type="spellEnd"/>
      <w:r>
        <w:rPr>
          <w:rFonts w:ascii="Arial Narrow" w:hAnsi="Arial Narrow" w:cs="Tahoma"/>
          <w:lang w:val="en-US"/>
        </w:rPr>
        <w:t xml:space="preserve"> de </w:t>
      </w:r>
      <w:proofErr w:type="spellStart"/>
      <w:r>
        <w:rPr>
          <w:rFonts w:ascii="Arial Narrow" w:hAnsi="Arial Narrow" w:cs="Tahoma"/>
          <w:lang w:val="en-US"/>
        </w:rPr>
        <w:t>inscriere</w:t>
      </w:r>
      <w:proofErr w:type="spellEnd"/>
      <w:r>
        <w:rPr>
          <w:rFonts w:ascii="Arial Narrow" w:hAnsi="Arial Narrow" w:cs="Tahoma"/>
          <w:lang w:val="en-US"/>
        </w:rPr>
        <w:t xml:space="preserve"> la concurs  se </w:t>
      </w:r>
      <w:proofErr w:type="spellStart"/>
      <w:r>
        <w:rPr>
          <w:rFonts w:ascii="Arial Narrow" w:hAnsi="Arial Narrow" w:cs="Tahoma"/>
          <w:lang w:val="en-US"/>
        </w:rPr>
        <w:t>depun</w:t>
      </w:r>
      <w:proofErr w:type="spellEnd"/>
      <w:r>
        <w:rPr>
          <w:rFonts w:ascii="Arial Narrow" w:hAnsi="Arial Narrow" w:cs="Tahoma"/>
          <w:lang w:val="en-US"/>
        </w:rPr>
        <w:t xml:space="preserve"> in </w:t>
      </w:r>
      <w:proofErr w:type="spellStart"/>
      <w:r>
        <w:rPr>
          <w:rFonts w:ascii="Arial Narrow" w:hAnsi="Arial Narrow" w:cs="Tahoma"/>
          <w:lang w:val="en-US"/>
        </w:rPr>
        <w:t>temen</w:t>
      </w:r>
      <w:proofErr w:type="spellEnd"/>
      <w:r>
        <w:rPr>
          <w:rFonts w:ascii="Arial Narrow" w:hAnsi="Arial Narrow" w:cs="Tahoma"/>
          <w:lang w:val="en-US"/>
        </w:rPr>
        <w:t xml:space="preserve"> de 20 de </w:t>
      </w:r>
      <w:proofErr w:type="spellStart"/>
      <w:r>
        <w:rPr>
          <w:rFonts w:ascii="Arial Narrow" w:hAnsi="Arial Narrow" w:cs="Tahoma"/>
          <w:lang w:val="en-US"/>
        </w:rPr>
        <w:t>zile</w:t>
      </w:r>
      <w:proofErr w:type="spellEnd"/>
      <w:r>
        <w:rPr>
          <w:rFonts w:ascii="Arial Narrow" w:hAnsi="Arial Narrow" w:cs="Tahoma"/>
          <w:lang w:val="en-US"/>
        </w:rPr>
        <w:t xml:space="preserve"> de la </w:t>
      </w:r>
      <w:proofErr w:type="spellStart"/>
      <w:r>
        <w:rPr>
          <w:rFonts w:ascii="Arial Narrow" w:hAnsi="Arial Narrow" w:cs="Tahoma"/>
          <w:lang w:val="en-US"/>
        </w:rPr>
        <w:t>publicarea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proofErr w:type="spellStart"/>
      <w:r>
        <w:rPr>
          <w:rFonts w:ascii="Arial Narrow" w:hAnsi="Arial Narrow" w:cs="Tahoma"/>
          <w:lang w:val="en-US"/>
        </w:rPr>
        <w:t>anuntului</w:t>
      </w:r>
      <w:proofErr w:type="spellEnd"/>
      <w:r>
        <w:rPr>
          <w:rFonts w:ascii="Arial Narrow" w:hAnsi="Arial Narrow" w:cs="Tahoma"/>
          <w:lang w:val="en-US"/>
        </w:rPr>
        <w:t xml:space="preserve"> de concurs </w:t>
      </w:r>
      <w:proofErr w:type="spellStart"/>
      <w:r>
        <w:rPr>
          <w:rFonts w:ascii="Arial Narrow" w:hAnsi="Arial Narrow" w:cs="Tahoma"/>
          <w:lang w:val="en-US"/>
        </w:rPr>
        <w:t>pe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proofErr w:type="spellStart"/>
      <w:r>
        <w:rPr>
          <w:rFonts w:ascii="Arial Narrow" w:hAnsi="Arial Narrow" w:cs="Tahoma"/>
          <w:lang w:val="en-US"/>
        </w:rPr>
        <w:t>pagina</w:t>
      </w:r>
      <w:proofErr w:type="spellEnd"/>
      <w:r>
        <w:rPr>
          <w:rFonts w:ascii="Arial Narrow" w:hAnsi="Arial Narrow" w:cs="Tahoma"/>
          <w:lang w:val="en-US"/>
        </w:rPr>
        <w:t xml:space="preserve"> de internet a </w:t>
      </w:r>
      <w:proofErr w:type="spellStart"/>
      <w:r>
        <w:rPr>
          <w:rFonts w:ascii="Arial Narrow" w:hAnsi="Arial Narrow" w:cs="Tahoma"/>
          <w:lang w:val="en-US"/>
        </w:rPr>
        <w:t>instituiei</w:t>
      </w:r>
      <w:proofErr w:type="spellEnd"/>
      <w:r>
        <w:rPr>
          <w:rFonts w:ascii="Arial Narrow" w:hAnsi="Arial Narrow" w:cs="Tahoma"/>
          <w:lang w:val="en-US"/>
        </w:rPr>
        <w:t xml:space="preserve">, la </w:t>
      </w:r>
      <w:proofErr w:type="spellStart"/>
      <w:r>
        <w:rPr>
          <w:rFonts w:ascii="Arial Narrow" w:hAnsi="Arial Narrow" w:cs="Tahoma"/>
          <w:lang w:val="en-US"/>
        </w:rPr>
        <w:t>secretariatul</w:t>
      </w:r>
      <w:proofErr w:type="spellEnd"/>
      <w:r>
        <w:rPr>
          <w:rFonts w:ascii="Arial Narrow" w:hAnsi="Arial Narrow" w:cs="Tahoma"/>
          <w:lang w:val="en-US"/>
        </w:rPr>
        <w:t xml:space="preserve"> </w:t>
      </w:r>
      <w:r>
        <w:rPr>
          <w:rFonts w:ascii="Arial Narrow" w:hAnsi="Arial Narrow" w:cs="Tahoma"/>
        </w:rPr>
        <w:t>comisiei de concurs la sediul Primăriei Comunei  BARNA ,localitatea BARNA   nr. 71, județul Timiş</w:t>
      </w:r>
      <w:r>
        <w:rPr>
          <w:rFonts w:ascii="Arial Narrow" w:hAnsi="Arial Narrow" w:cs="Tahoma"/>
          <w:lang w:val="en-US"/>
        </w:rPr>
        <w:t xml:space="preserve"> , </w:t>
      </w:r>
      <w:proofErr w:type="spellStart"/>
      <w:r>
        <w:rPr>
          <w:rFonts w:ascii="Arial Narrow" w:hAnsi="Arial Narrow" w:cs="Tahoma"/>
          <w:lang w:val="en-US"/>
        </w:rPr>
        <w:t>respectiv</w:t>
      </w:r>
      <w:proofErr w:type="spellEnd"/>
      <w:r>
        <w:rPr>
          <w:rFonts w:ascii="Arial Narrow" w:hAnsi="Arial Narrow" w:cs="Tahoma"/>
          <w:lang w:val="en-US"/>
        </w:rPr>
        <w:t xml:space="preserve"> in </w:t>
      </w:r>
      <w:proofErr w:type="spellStart"/>
      <w:r>
        <w:rPr>
          <w:rFonts w:ascii="Arial Narrow" w:hAnsi="Arial Narrow" w:cs="Tahoma"/>
          <w:lang w:val="en-US"/>
        </w:rPr>
        <w:t>perioada</w:t>
      </w:r>
      <w:proofErr w:type="spellEnd"/>
      <w:r>
        <w:rPr>
          <w:rFonts w:ascii="Arial Narrow" w:hAnsi="Arial Narrow" w:cs="Tahoma"/>
          <w:lang w:val="en-US"/>
        </w:rPr>
        <w:t xml:space="preserve"> 07.12.2021-27.12.2021</w:t>
      </w:r>
    </w:p>
    <w:p w:rsidR="00A048DB" w:rsidRDefault="00A048DB" w:rsidP="00A048DB">
      <w:pPr>
        <w:tabs>
          <w:tab w:val="left" w:pos="426"/>
          <w:tab w:val="left" w:pos="1350"/>
        </w:tabs>
        <w:ind w:right="-720"/>
        <w:jc w:val="both"/>
        <w:rPr>
          <w:rFonts w:ascii="Arial Narrow" w:hAnsi="Arial Narrow" w:cs="Tahoma"/>
          <w:lang w:val="en-US"/>
        </w:rPr>
      </w:pPr>
    </w:p>
    <w:p w:rsidR="00A048DB" w:rsidRDefault="00A048DB" w:rsidP="00A048DB">
      <w:pPr>
        <w:tabs>
          <w:tab w:val="left" w:pos="426"/>
        </w:tabs>
        <w:spacing w:after="200"/>
        <w:ind w:right="-720" w:firstLineChars="50" w:firstLine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  <w:lang w:val="en-US"/>
        </w:rPr>
        <w:t>-</w:t>
      </w:r>
      <w:r>
        <w:rPr>
          <w:rFonts w:ascii="Arial Narrow" w:hAnsi="Arial Narrow" w:cs="Tahoma"/>
          <w:bCs/>
        </w:rPr>
        <w:t xml:space="preserve"> </w:t>
      </w:r>
      <w:proofErr w:type="gramStart"/>
      <w:r>
        <w:rPr>
          <w:rFonts w:ascii="Arial Narrow" w:hAnsi="Arial Narrow" w:cs="Tahoma"/>
          <w:bCs/>
        </w:rPr>
        <w:t>proba</w:t>
      </w:r>
      <w:proofErr w:type="gramEnd"/>
      <w:r>
        <w:rPr>
          <w:rFonts w:ascii="Arial Narrow" w:hAnsi="Arial Narrow" w:cs="Tahoma"/>
          <w:bCs/>
        </w:rPr>
        <w:t xml:space="preserve"> scrisă în data de 07.01.2022 ora: 10</w:t>
      </w:r>
      <w:r>
        <w:rPr>
          <w:rFonts w:ascii="Arial Narrow" w:hAnsi="Arial Narrow" w:cs="Tahoma"/>
          <w:bCs/>
          <w:vertAlign w:val="superscript"/>
        </w:rPr>
        <w:t>00</w:t>
      </w:r>
      <w:r>
        <w:rPr>
          <w:rFonts w:ascii="Arial Narrow" w:hAnsi="Arial Narrow" w:cs="Tahoma"/>
          <w:bCs/>
        </w:rPr>
        <w:t xml:space="preserve"> ;</w:t>
      </w:r>
    </w:p>
    <w:p w:rsidR="00A048DB" w:rsidRDefault="00A048DB" w:rsidP="00A048DB">
      <w:pPr>
        <w:tabs>
          <w:tab w:val="left" w:pos="426"/>
        </w:tabs>
        <w:spacing w:after="200"/>
        <w:ind w:right="-720" w:firstLineChars="50" w:firstLine="120"/>
        <w:jc w:val="both"/>
        <w:rPr>
          <w:rFonts w:ascii="Arial Narrow" w:hAnsi="Arial Narrow" w:cs="Tahoma"/>
          <w:bCs/>
        </w:rPr>
      </w:pPr>
      <w:r>
        <w:rPr>
          <w:rFonts w:ascii="Arial Narrow" w:hAnsi="Arial Narrow" w:cs="Tahoma"/>
          <w:bCs/>
          <w:lang w:val="en-US"/>
        </w:rPr>
        <w:t>-</w:t>
      </w:r>
      <w:r>
        <w:rPr>
          <w:rFonts w:ascii="Arial Narrow" w:hAnsi="Arial Narrow" w:cs="Tahoma"/>
          <w:bCs/>
        </w:rPr>
        <w:t xml:space="preserve"> </w:t>
      </w:r>
      <w:proofErr w:type="gramStart"/>
      <w:r>
        <w:rPr>
          <w:rFonts w:ascii="Arial Narrow" w:hAnsi="Arial Narrow" w:cs="Tahoma"/>
          <w:bCs/>
        </w:rPr>
        <w:t>interviul</w:t>
      </w:r>
      <w:proofErr w:type="gramEnd"/>
      <w:r>
        <w:rPr>
          <w:rFonts w:ascii="Arial Narrow" w:hAnsi="Arial Narrow" w:cs="Tahoma"/>
          <w:bCs/>
        </w:rPr>
        <w:t xml:space="preserve"> în data de 10.01.2022 ora: 10</w:t>
      </w:r>
      <w:r>
        <w:rPr>
          <w:rFonts w:ascii="Arial Narrow" w:hAnsi="Arial Narrow" w:cs="Tahoma"/>
          <w:bCs/>
          <w:vertAlign w:val="superscript"/>
        </w:rPr>
        <w:t>00</w:t>
      </w:r>
      <w:r>
        <w:rPr>
          <w:rFonts w:ascii="Arial Narrow" w:hAnsi="Arial Narrow" w:cs="Tahoma"/>
          <w:bCs/>
        </w:rPr>
        <w:t>.</w:t>
      </w:r>
    </w:p>
    <w:p w:rsidR="00A048DB" w:rsidRDefault="00A048DB" w:rsidP="00A048DB">
      <w:pPr>
        <w:tabs>
          <w:tab w:val="left" w:pos="426"/>
          <w:tab w:val="left" w:pos="1350"/>
        </w:tabs>
        <w:ind w:right="-7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</w:t>
      </w:r>
    </w:p>
    <w:p w:rsidR="00A048DB" w:rsidRDefault="00A048DB" w:rsidP="00A048DB">
      <w:pPr>
        <w:tabs>
          <w:tab w:val="left" w:pos="426"/>
          <w:tab w:val="left" w:pos="1418"/>
          <w:tab w:val="left" w:pos="1980"/>
        </w:tabs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 xml:space="preserve">                 Bibliografia de concurs</w:t>
      </w:r>
      <w:r>
        <w:rPr>
          <w:rFonts w:ascii="Arial Narrow" w:hAnsi="Arial Narrow" w:cs="Tahoma"/>
        </w:rPr>
        <w:t xml:space="preserve"> este următoarea: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bookmarkStart w:id="0" w:name="_Hlk72267084"/>
      <w:r>
        <w:rPr>
          <w:rFonts w:ascii="Arial Narrow" w:hAnsi="Arial Narrow" w:cs="Tahoma"/>
          <w:color w:val="1D2228"/>
        </w:rPr>
        <w:t>Constituţia României, republicată ;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OUG nr. 57/2019, cu modificările şi completările ulterioare ;Partea a III-a ,Titlul I si II  ale partii a VI -a  , Partea a VII-a;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273/2006, pentru finanţele publice locale ;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227/2015, Codul Fiscal ;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207/2015, privind Codul de procedură fiscală ;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2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52/2003, privind Transparenţa decizională în Administrație publică ;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2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lastRenderedPageBreak/>
        <w:t xml:space="preserve">O.U.G. nr. 27/2002, privind Reglementarea activităţii de soluționare a petiţiilor 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64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OUG nr. 137/2000 privind prevenirea şi sancţionarea tuturor formelor de discriminare, republicată, cu modificările şi completările ulterioare ;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2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color w:val="1D2228"/>
        </w:rPr>
        <w:t>Legea nr. 202/2002 privind egalitatea de şanse şi de tratament între femei şi bărbaţi, republicată, cu modificările şi completările ulterioare.</w:t>
      </w:r>
    </w:p>
    <w:p w:rsidR="00A048DB" w:rsidRDefault="00A048DB" w:rsidP="00A048DB">
      <w:pPr>
        <w:pStyle w:val="yiv4585064920msonormal"/>
        <w:shd w:val="clear" w:color="auto" w:fill="FFFFFF"/>
        <w:spacing w:beforeAutospacing="0" w:after="0" w:afterAutospacing="0"/>
        <w:ind w:left="720"/>
        <w:jc w:val="both"/>
        <w:rPr>
          <w:rFonts w:ascii="Arial Narrow" w:hAnsi="Arial Narrow" w:cs="Tahoma"/>
          <w:color w:val="1D2228"/>
        </w:rPr>
      </w:pPr>
    </w:p>
    <w:bookmarkEnd w:id="0"/>
    <w:p w:rsidR="00A048DB" w:rsidRDefault="00A048DB" w:rsidP="00A048DB">
      <w:pPr>
        <w:pStyle w:val="yiv4585064920msonormal"/>
        <w:shd w:val="clear" w:color="auto" w:fill="FFFFFF"/>
        <w:spacing w:beforeAutospacing="0" w:after="0" w:afterAutospacing="0"/>
        <w:ind w:left="720"/>
        <w:jc w:val="both"/>
        <w:rPr>
          <w:rFonts w:ascii="Arial Narrow" w:hAnsi="Arial Narrow" w:cs="Tahoma"/>
          <w:color w:val="1D2228"/>
        </w:rPr>
      </w:pPr>
      <w:r>
        <w:rPr>
          <w:rFonts w:ascii="Arial Narrow" w:hAnsi="Arial Narrow" w:cs="Tahoma"/>
          <w:b/>
          <w:color w:val="1D2228"/>
        </w:rPr>
        <w:t xml:space="preserve">       Tematica:</w:t>
      </w:r>
      <w:r>
        <w:rPr>
          <w:rFonts w:ascii="Arial Narrow" w:hAnsi="Arial Narrow" w:cs="Tahoma"/>
          <w:color w:val="1D2228"/>
        </w:rPr>
        <w:t xml:space="preserve"> Bibliografia va fi studiată integral.</w:t>
      </w:r>
    </w:p>
    <w:p w:rsidR="00A048DB" w:rsidRDefault="00A048DB" w:rsidP="00A048DB">
      <w:pPr>
        <w:pStyle w:val="yiv4585064920msonormal"/>
        <w:numPr>
          <w:ilvl w:val="0"/>
          <w:numId w:val="2"/>
        </w:numPr>
        <w:shd w:val="clear" w:color="auto" w:fill="FFFFFF"/>
        <w:spacing w:beforeAutospacing="0" w:after="0" w:afterAutospacing="0"/>
        <w:ind w:right="-720"/>
        <w:jc w:val="both"/>
        <w:rPr>
          <w:rFonts w:ascii="Arial Narrow" w:hAnsi="Arial Narrow" w:cs="Tahoma"/>
          <w:color w:val="1D2228"/>
        </w:rPr>
      </w:pPr>
      <w:bookmarkStart w:id="1" w:name="_GoBack"/>
      <w:bookmarkEnd w:id="1"/>
      <w:r>
        <w:rPr>
          <w:rFonts w:ascii="Arial Narrow" w:hAnsi="Arial Narrow" w:cs="Tahoma"/>
          <w:color w:val="1D2228"/>
        </w:rPr>
        <w:t>Persoana de contact Secretar General Szkoropan Livia tel.0724440548</w:t>
      </w:r>
    </w:p>
    <w:p w:rsidR="00A07A81" w:rsidRDefault="00A07A81"/>
    <w:sectPr w:rsidR="00A07A81" w:rsidSect="00A07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E0DAA"/>
    <w:multiLevelType w:val="multilevel"/>
    <w:tmpl w:val="249E0D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F49D7"/>
    <w:multiLevelType w:val="hybridMultilevel"/>
    <w:tmpl w:val="8A3E1708"/>
    <w:lvl w:ilvl="0" w:tplc="EBDE62E6">
      <w:start w:val="1"/>
      <w:numFmt w:val="upperRoman"/>
      <w:lvlText w:val="%1."/>
      <w:lvlJc w:val="left"/>
      <w:pPr>
        <w:ind w:left="16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8DB"/>
    <w:rsid w:val="00A048DB"/>
    <w:rsid w:val="00A07A81"/>
    <w:rsid w:val="00A72323"/>
    <w:rsid w:val="00B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048DB"/>
    <w:pPr>
      <w:ind w:left="720"/>
      <w:contextualSpacing/>
    </w:pPr>
    <w:rPr>
      <w:rFonts w:eastAsia="Calibri"/>
      <w:lang w:eastAsia="en-US"/>
    </w:rPr>
  </w:style>
  <w:style w:type="paragraph" w:customStyle="1" w:styleId="yiv4585064920msonormal">
    <w:name w:val="yiv4585064920msonormal"/>
    <w:basedOn w:val="Normal"/>
    <w:rsid w:val="00A048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5</cp:revision>
  <dcterms:created xsi:type="dcterms:W3CDTF">2021-12-07T13:26:00Z</dcterms:created>
  <dcterms:modified xsi:type="dcterms:W3CDTF">2021-12-07T13:27:00Z</dcterms:modified>
</cp:coreProperties>
</file>