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16" w:rsidRPr="005516CA" w:rsidRDefault="00B02F16" w:rsidP="00B02F16">
      <w:pPr>
        <w:spacing w:after="0" w:line="240" w:lineRule="auto"/>
        <w:ind w:firstLine="567"/>
        <w:rPr>
          <w:b/>
          <w:sz w:val="28"/>
          <w:szCs w:val="28"/>
        </w:rPr>
      </w:pPr>
      <w:r w:rsidRPr="005516CA">
        <w:rPr>
          <w:b/>
          <w:sz w:val="28"/>
          <w:szCs w:val="28"/>
        </w:rPr>
        <w:t>ROMANIA</w:t>
      </w:r>
    </w:p>
    <w:p w:rsidR="00B02F16" w:rsidRPr="005516CA" w:rsidRDefault="00B02F16" w:rsidP="00B02F16">
      <w:pPr>
        <w:spacing w:after="0" w:line="240" w:lineRule="auto"/>
        <w:ind w:firstLine="567"/>
        <w:rPr>
          <w:b/>
          <w:sz w:val="28"/>
          <w:szCs w:val="28"/>
        </w:rPr>
      </w:pPr>
      <w:r w:rsidRPr="005516CA">
        <w:rPr>
          <w:b/>
          <w:sz w:val="28"/>
          <w:szCs w:val="28"/>
        </w:rPr>
        <w:t>JUDEȚUL TIMIȘ</w:t>
      </w:r>
    </w:p>
    <w:p w:rsidR="00B02F16" w:rsidRPr="005516CA" w:rsidRDefault="00B02F16" w:rsidP="00B02F16">
      <w:pPr>
        <w:spacing w:after="0" w:line="240" w:lineRule="auto"/>
        <w:ind w:firstLine="567"/>
        <w:rPr>
          <w:b/>
          <w:sz w:val="28"/>
          <w:szCs w:val="28"/>
        </w:rPr>
      </w:pPr>
      <w:r w:rsidRPr="005516CA">
        <w:rPr>
          <w:b/>
          <w:sz w:val="28"/>
          <w:szCs w:val="28"/>
        </w:rPr>
        <w:t>COMUNA BÂRNA</w:t>
      </w:r>
    </w:p>
    <w:p w:rsidR="00B02F16" w:rsidRPr="005516CA" w:rsidRDefault="00B02F16" w:rsidP="00B02F16">
      <w:pPr>
        <w:spacing w:after="0" w:line="240" w:lineRule="auto"/>
        <w:ind w:firstLine="567"/>
        <w:rPr>
          <w:b/>
          <w:sz w:val="28"/>
          <w:szCs w:val="28"/>
        </w:rPr>
      </w:pPr>
      <w:r w:rsidRPr="005516CA">
        <w:rPr>
          <w:b/>
          <w:sz w:val="28"/>
          <w:szCs w:val="28"/>
        </w:rPr>
        <w:t xml:space="preserve">CONSILIUL LOCAL </w:t>
      </w:r>
    </w:p>
    <w:p w:rsidR="00B02F16" w:rsidRPr="005516CA" w:rsidRDefault="00B02F16" w:rsidP="00B02F16">
      <w:pPr>
        <w:pStyle w:val="Heading1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 w:rsidRPr="005516CA">
        <w:rPr>
          <w:rFonts w:ascii="Times New Roman" w:hAnsi="Times New Roman" w:cs="Times New Roman"/>
          <w:sz w:val="28"/>
        </w:rPr>
        <w:t>HOTĂRÂRE</w:t>
      </w:r>
      <w:r>
        <w:rPr>
          <w:rFonts w:ascii="Times New Roman" w:hAnsi="Times New Roman" w:cs="Times New Roman"/>
          <w:sz w:val="28"/>
        </w:rPr>
        <w:t>A NR.32</w:t>
      </w:r>
    </w:p>
    <w:p w:rsidR="00B02F16" w:rsidRPr="005516CA" w:rsidRDefault="00B02F16" w:rsidP="00B02F16">
      <w:pPr>
        <w:spacing w:after="0" w:line="240" w:lineRule="auto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 DATA DE 24.05.2024 </w:t>
      </w:r>
    </w:p>
    <w:p w:rsidR="00B02F16" w:rsidRPr="005516CA" w:rsidRDefault="00B02F16" w:rsidP="00B02F1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privind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actualizării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anexelor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2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la 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HCL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30/2023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documentatia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de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avizare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lucrarilor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interventii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,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indicatorilor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tehnico-economici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actualizați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devizului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general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actualizat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obiectivul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„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Modernizare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străzi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, L=1,689 km</w:t>
      </w:r>
      <w:r w:rsidRPr="00551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”, </w:t>
      </w:r>
      <w:proofErr w:type="spellStart"/>
      <w:r w:rsidRPr="00551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aprobat</w:t>
      </w:r>
      <w:proofErr w:type="spellEnd"/>
      <w:r w:rsidRPr="00551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fin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anțare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prin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Programul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național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„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Anghel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Saligny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”,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precum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sumei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reprezentând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categoriile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cheltuieli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finanțate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la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bugetul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local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realizarea</w:t>
      </w:r>
      <w:proofErr w:type="spellEnd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obiectivului</w:t>
      </w:r>
      <w:proofErr w:type="spellEnd"/>
    </w:p>
    <w:p w:rsidR="00B02F16" w:rsidRPr="005516CA" w:rsidRDefault="00B02F16" w:rsidP="00B02F16">
      <w:pPr>
        <w:spacing w:before="120" w:after="0" w:line="240" w:lineRule="auto"/>
        <w:ind w:left="2029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</w:pPr>
      <w:r w:rsidRPr="00551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o-RO"/>
        </w:rPr>
        <w:t>CONSILIUL LOCAL AL COMUNEI BÂRNA</w:t>
      </w:r>
      <w:r w:rsidRPr="00551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  <w:t>,</w:t>
      </w:r>
    </w:p>
    <w:p w:rsidR="00B02F16" w:rsidRPr="005516CA" w:rsidRDefault="00B02F16" w:rsidP="00B02F16">
      <w:pPr>
        <w:spacing w:before="120" w:after="0" w:line="240" w:lineRule="auto"/>
        <w:ind w:left="20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  <w:proofErr w:type="spellStart"/>
      <w:proofErr w:type="gramStart"/>
      <w:r w:rsidRPr="005516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>Hotărâre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 xml:space="preserve"> </w:t>
      </w:r>
      <w:r w:rsidRPr="005516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>adoptată</w:t>
      </w:r>
      <w:proofErr w:type="spellEnd"/>
      <w:proofErr w:type="gramEnd"/>
      <w:r w:rsidRPr="005516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>unanimitate</w:t>
      </w:r>
      <w:proofErr w:type="spellEnd"/>
      <w:r w:rsidRPr="005516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o-RO"/>
        </w:rPr>
        <w:t>voturi</w:t>
      </w:r>
      <w:proofErr w:type="spellEnd"/>
    </w:p>
    <w:p w:rsidR="00B02F16" w:rsidRPr="005516CA" w:rsidRDefault="00B02F16" w:rsidP="00B02F16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  <w:t>Având</w:t>
      </w:r>
      <w:proofErr w:type="spellEnd"/>
      <w:r w:rsidRPr="005516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  <w:t>vedere</w:t>
      </w:r>
      <w:proofErr w:type="spellEnd"/>
      <w:r w:rsidRPr="005516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  <w:t>:</w:t>
      </w:r>
    </w:p>
    <w:p w:rsidR="00B02F16" w:rsidRPr="005516CA" w:rsidRDefault="00B02F16" w:rsidP="00B02F16">
      <w:pPr>
        <w:pStyle w:val="ListParagraph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Având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vedere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expunerea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motive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cuprinse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raportul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Compartimentului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gram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resort  nr</w:t>
      </w:r>
      <w:proofErr w:type="gram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2266 </w:t>
      </w:r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din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23.05.2024 </w:t>
      </w:r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;</w:t>
      </w:r>
    </w:p>
    <w:p w:rsidR="00B02F16" w:rsidRPr="005516CA" w:rsidRDefault="00B02F16" w:rsidP="00B02F16">
      <w:pPr>
        <w:pStyle w:val="ListParagraph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Ținând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cont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pro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iectul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hotărâre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întocmit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d-nu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Pecora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Dumitru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, </w:t>
      </w:r>
    </w:p>
    <w:p w:rsidR="00B02F16" w:rsidRPr="005516CA" w:rsidRDefault="00B02F16" w:rsidP="00B02F16">
      <w:pPr>
        <w:pStyle w:val="ListParagraph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Luând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calcul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referatul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aprobarea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rimarului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Bârna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nr.2269 din 23.05.2024 </w:t>
      </w:r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, </w:t>
      </w:r>
    </w:p>
    <w:p w:rsidR="00B02F16" w:rsidRPr="005516CA" w:rsidRDefault="00B02F16" w:rsidP="00B02F16">
      <w:pPr>
        <w:pStyle w:val="ListParagraph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Ordinul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nr. 2280/01.09.2022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privind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aprobarea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listei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obiectivelor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investiţii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sumele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alocate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acestora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finanţarea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Programului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Naţional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Investiţii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„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Anghel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Saligny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”,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categoriile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investiţii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prevăzute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la art. 4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alin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. (1) </w:t>
      </w:r>
      <w:proofErr w:type="gram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lit</w:t>
      </w:r>
      <w:proofErr w:type="gram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. a)-d) din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Ordonanța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urgenţă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Guvernului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nr.95/2021,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județul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Timiș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perioada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2022-2028;</w:t>
      </w:r>
    </w:p>
    <w:p w:rsidR="00B02F16" w:rsidRPr="005516CA" w:rsidRDefault="00B02F16" w:rsidP="00B02F16">
      <w:pPr>
        <w:pStyle w:val="ListParagraph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Cs/>
          <w:iCs/>
          <w:sz w:val="28"/>
          <w:szCs w:val="28"/>
          <w:lang w:eastAsia="ro-RO"/>
        </w:rPr>
        <w:t>Adresa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sz w:val="28"/>
          <w:szCs w:val="28"/>
          <w:lang w:eastAsia="ro-RO"/>
        </w:rPr>
        <w:t xml:space="preserve"> nr. 102118 din 05.09.2022</w:t>
      </w:r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emisă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Ministerul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Dezvoltării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Lucrărilor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Publice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Administrației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referitoare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la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aprobarea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la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finanțare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obiectivului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r w:rsidRPr="005516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o-RO"/>
        </w:rPr>
        <w:t>„</w:t>
      </w:r>
      <w:proofErr w:type="spellStart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>Modernizare</w:t>
      </w:r>
      <w:proofErr w:type="spellEnd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>străzi</w:t>
      </w:r>
      <w:proofErr w:type="spellEnd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>în</w:t>
      </w:r>
      <w:proofErr w:type="spellEnd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>Comuna</w:t>
      </w:r>
      <w:proofErr w:type="spellEnd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>Bârna</w:t>
      </w:r>
      <w:proofErr w:type="spellEnd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 xml:space="preserve">, </w:t>
      </w:r>
      <w:proofErr w:type="spellStart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>Județul</w:t>
      </w:r>
      <w:proofErr w:type="spellEnd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>Timiș</w:t>
      </w:r>
      <w:proofErr w:type="spellEnd"/>
      <w:r w:rsidRPr="005516CA">
        <w:rPr>
          <w:rFonts w:ascii="Times New Roman" w:hAnsi="Times New Roman" w:cs="Times New Roman"/>
          <w:bCs/>
          <w:i/>
          <w:sz w:val="28"/>
          <w:szCs w:val="28"/>
          <w:lang w:eastAsia="ro-RO" w:bidi="ro-RO"/>
        </w:rPr>
        <w:t>, L=1,689 km</w:t>
      </w:r>
      <w:r w:rsidRPr="005516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o-RO"/>
        </w:rPr>
        <w:t>”</w:t>
      </w:r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;</w:t>
      </w:r>
    </w:p>
    <w:p w:rsidR="00B02F16" w:rsidRPr="005516CA" w:rsidRDefault="00B02F16" w:rsidP="00B02F16">
      <w:pPr>
        <w:pStyle w:val="ListParagraph"/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  <w:t>Ținând</w:t>
      </w:r>
      <w:proofErr w:type="spellEnd"/>
      <w:r w:rsidRPr="005516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o-RO"/>
        </w:rPr>
        <w:t xml:space="preserve"> cont de: </w:t>
      </w:r>
    </w:p>
    <w:p w:rsidR="00B02F16" w:rsidRPr="005516CA" w:rsidRDefault="00B02F16" w:rsidP="00B02F16">
      <w:pPr>
        <w:pStyle w:val="ListParagraph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Prevederilor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art. 10 din H.G. nr. 907/2016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privind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etapele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elaborare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conținutul-cadru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al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documentațiilor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tehnico-economice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aferente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obiectivelor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/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proiectelor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finanțate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din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fonduri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publice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, cu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modificările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completările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ulterioare</w:t>
      </w:r>
      <w:proofErr w:type="spellEnd"/>
    </w:p>
    <w:p w:rsidR="00B02F16" w:rsidRPr="005516CA" w:rsidRDefault="00B02F16" w:rsidP="00B02F16">
      <w:pPr>
        <w:pStyle w:val="ListParagraph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lastRenderedPageBreak/>
        <w:t>Documentatia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avizare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lucrarilor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interventii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întocmita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r w:rsidRPr="005516CA">
        <w:rPr>
          <w:rFonts w:ascii="Times New Roman" w:eastAsia="Times New Roman" w:hAnsi="Times New Roman" w:cs="Times New Roman"/>
          <w:bCs/>
          <w:iCs/>
          <w:sz w:val="28"/>
          <w:szCs w:val="28"/>
          <w:lang w:eastAsia="ro-RO"/>
        </w:rPr>
        <w:t>S.C. ALIDO PROIECT S.R.L.;</w:t>
      </w:r>
    </w:p>
    <w:p w:rsidR="00B02F16" w:rsidRPr="005516CA" w:rsidRDefault="00B02F16" w:rsidP="00B02F16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5516CA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conformitate</w:t>
      </w:r>
      <w:proofErr w:type="spellEnd"/>
      <w:r w:rsidRPr="005516CA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cu:</w:t>
      </w:r>
    </w:p>
    <w:p w:rsidR="00B02F16" w:rsidRPr="005516CA" w:rsidRDefault="00B02F16" w:rsidP="00B02F16">
      <w:pPr>
        <w:pStyle w:val="ListParagraph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</w:pPr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OUG nr. 95/2021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aprobarea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Programului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național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„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Anghel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Saligny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”;</w:t>
      </w:r>
    </w:p>
    <w:p w:rsidR="00B02F16" w:rsidRPr="005516CA" w:rsidRDefault="00B02F16" w:rsidP="00B02F16">
      <w:pPr>
        <w:pStyle w:val="ListParagraph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</w:pP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Ordinul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nr. 1333/2021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privind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aprobarea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Normelor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metodologice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punerea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aplicare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prevederilor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Ordonanţei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urgenţă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Guvernului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nr. 95/2021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aprobarea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Programului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naţional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investiţii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"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Anghel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Saligny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",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categoriile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investiţii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prevăzute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la art. 4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alin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. (1) </w:t>
      </w:r>
      <w:proofErr w:type="gram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lit</w:t>
      </w:r>
      <w:proofErr w:type="gram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. a)-d) din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Ordonanţa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urgenţă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Guvernului</w:t>
      </w:r>
      <w:proofErr w:type="spellEnd"/>
      <w:r w:rsidRPr="00551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 nr. 95/2021</w:t>
      </w:r>
    </w:p>
    <w:p w:rsidR="00B02F16" w:rsidRPr="005516CA" w:rsidRDefault="00B02F16" w:rsidP="00B02F16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o-RO"/>
        </w:rPr>
      </w:pP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temeiul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prevederilor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 art.129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alin</w:t>
      </w:r>
      <w:proofErr w:type="spellEnd"/>
      <w:proofErr w:type="gram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.(</w:t>
      </w:r>
      <w:proofErr w:type="gram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2)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lit.b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)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 d),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alin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. (4) </w:t>
      </w:r>
      <w:proofErr w:type="gram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lit</w:t>
      </w:r>
      <w:proofErr w:type="gram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. </w:t>
      </w:r>
      <w:proofErr w:type="gram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d</w:t>
      </w:r>
      <w:proofErr w:type="gram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),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alin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. (7) </w:t>
      </w:r>
      <w:proofErr w:type="gram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lit</w:t>
      </w:r>
      <w:proofErr w:type="gram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. </w:t>
      </w:r>
      <w:proofErr w:type="gram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n</w:t>
      </w:r>
      <w:proofErr w:type="gram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),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precum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 art.196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alin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.(1)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lit.a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) din OUG.nr.57/2019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privind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Codul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Administrativ</w:t>
      </w:r>
      <w:proofErr w:type="spellEnd"/>
      <w:r w:rsidRPr="005516CA">
        <w:rPr>
          <w:rFonts w:ascii="Times New Roman" w:hAnsi="Times New Roman" w:cs="Times New Roman"/>
          <w:b/>
          <w:i/>
          <w:sz w:val="28"/>
          <w:szCs w:val="28"/>
          <w:lang w:eastAsia="ro-RO"/>
        </w:rPr>
        <w:t>,</w:t>
      </w:r>
    </w:p>
    <w:p w:rsidR="00B02F16" w:rsidRPr="005516CA" w:rsidRDefault="00B02F16" w:rsidP="00B02F16">
      <w:pPr>
        <w:pStyle w:val="ListParagraph"/>
        <w:tabs>
          <w:tab w:val="left" w:pos="1134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HOTĂRÂRE</w:t>
      </w:r>
    </w:p>
    <w:p w:rsidR="00B02F16" w:rsidRPr="005516CA" w:rsidRDefault="00B02F16" w:rsidP="00B02F16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bookmarkStart w:id="0" w:name="ref%2523A1"/>
      <w:bookmarkStart w:id="1" w:name="ref%2523A4"/>
      <w:bookmarkStart w:id="2" w:name="tree%252374"/>
      <w:bookmarkEnd w:id="0"/>
      <w:bookmarkEnd w:id="1"/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Art. 1.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– Se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aprobă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actualizarea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anexelor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2 la HCL nr. 30 / 2023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documentația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tehnico-economică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–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Faza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D.A.L.I.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obiectivul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„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Modernizare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străzi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, L=1,689 km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”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aprobat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finanțare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Programul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național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„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Anghel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Saligny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”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ordin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al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ministrului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dezvoltării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lucrărilor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publice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administrației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întocmit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r w:rsidRPr="005516CA">
        <w:rPr>
          <w:rFonts w:ascii="Times New Roman" w:eastAsia="Times New Roman" w:hAnsi="Times New Roman" w:cs="Times New Roman"/>
          <w:bCs/>
          <w:iCs/>
          <w:sz w:val="28"/>
          <w:szCs w:val="28"/>
          <w:lang w:eastAsia="ro-RO"/>
        </w:rPr>
        <w:t>S.C. ALIDO PROIECT S.R.L.</w:t>
      </w:r>
    </w:p>
    <w:p w:rsidR="00B02F16" w:rsidRPr="005516CA" w:rsidRDefault="00B02F16" w:rsidP="00B02F16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Art. 2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-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Anexele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</w:t>
      </w:r>
      <w:proofErr w:type="gram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1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2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fac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parte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integrantă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din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prezenta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hotărâre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.</w:t>
      </w:r>
      <w:proofErr w:type="gramEnd"/>
    </w:p>
    <w:p w:rsidR="00B02F16" w:rsidRPr="005516CA" w:rsidRDefault="00B02F16" w:rsidP="00B02F16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Art. 3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gram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- 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Prezenta</w:t>
      </w:r>
      <w:proofErr w:type="spellEnd"/>
      <w:proofErr w:type="gram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hotărâre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se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comunic</w:t>
      </w:r>
      <w:bookmarkStart w:id="3" w:name="ref%2523A5"/>
      <w:bookmarkStart w:id="4" w:name="tree%252375"/>
      <w:bookmarkEnd w:id="2"/>
      <w:bookmarkEnd w:id="3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ă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:</w:t>
      </w:r>
    </w:p>
    <w:p w:rsidR="00B02F16" w:rsidRPr="005516CA" w:rsidRDefault="00B02F16" w:rsidP="00B02F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Instituţiei</w:t>
      </w:r>
      <w:proofErr w:type="spellEnd"/>
      <w:r w:rsidRPr="00551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Prefectului</w:t>
      </w:r>
      <w:proofErr w:type="spellEnd"/>
      <w:r w:rsidRPr="005516C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51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Timiş</w:t>
      </w:r>
      <w:proofErr w:type="spellEnd"/>
      <w:r w:rsidRPr="005516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F16" w:rsidRPr="005516CA" w:rsidRDefault="00B02F16" w:rsidP="00B02F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Bârna</w:t>
      </w:r>
      <w:proofErr w:type="spellEnd"/>
      <w:r w:rsidRPr="005516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F16" w:rsidRPr="005516CA" w:rsidRDefault="00B02F16" w:rsidP="00B02F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5516CA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551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6CA">
        <w:rPr>
          <w:rFonts w:ascii="Times New Roman" w:eastAsia="Times New Roman" w:hAnsi="Times New Roman" w:cs="Times New Roman"/>
          <w:sz w:val="28"/>
          <w:szCs w:val="28"/>
        </w:rPr>
        <w:t>Local;</w:t>
      </w:r>
    </w:p>
    <w:p w:rsidR="00B02F16" w:rsidRPr="005516CA" w:rsidRDefault="00B02F16" w:rsidP="00B02F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Publicare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5516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F16" w:rsidRPr="005516CA" w:rsidRDefault="00B02F16" w:rsidP="00B0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F16" w:rsidRPr="005516CA" w:rsidRDefault="00B02F16" w:rsidP="00B02F16">
      <w:pPr>
        <w:pStyle w:val="Frspaiere1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5516CA">
        <w:rPr>
          <w:rFonts w:ascii="Times New Roman" w:hAnsi="Times New Roman"/>
          <w:b/>
          <w:bCs/>
          <w:sz w:val="28"/>
          <w:szCs w:val="28"/>
        </w:rPr>
        <w:t xml:space="preserve">Președinte de ședință,  </w:t>
      </w:r>
    </w:p>
    <w:p w:rsidR="00B02F16" w:rsidRPr="005516CA" w:rsidRDefault="00B02F16" w:rsidP="00B02F16">
      <w:pPr>
        <w:pStyle w:val="Frspaiere1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5516CA">
        <w:rPr>
          <w:rFonts w:ascii="Times New Roman" w:hAnsi="Times New Roman"/>
          <w:b/>
          <w:bCs/>
          <w:sz w:val="28"/>
          <w:szCs w:val="28"/>
        </w:rPr>
        <w:t xml:space="preserve">PANCIU ION  </w:t>
      </w:r>
    </w:p>
    <w:p w:rsidR="00B02F16" w:rsidRPr="005516CA" w:rsidRDefault="00B02F16" w:rsidP="00B02F16">
      <w:pPr>
        <w:pStyle w:val="Frspaiere1"/>
        <w:ind w:left="2880" w:firstLine="720"/>
        <w:rPr>
          <w:rFonts w:ascii="Times New Roman" w:hAnsi="Times New Roman"/>
          <w:b/>
          <w:bCs/>
          <w:sz w:val="28"/>
          <w:szCs w:val="28"/>
        </w:rPr>
      </w:pPr>
      <w:r w:rsidRPr="005516C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516CA">
        <w:rPr>
          <w:rFonts w:ascii="Times New Roman" w:hAnsi="Times New Roman"/>
          <w:b/>
          <w:bCs/>
          <w:sz w:val="28"/>
          <w:szCs w:val="28"/>
        </w:rPr>
        <w:tab/>
        <w:t>Avizat pentru legalitate,</w:t>
      </w:r>
    </w:p>
    <w:p w:rsidR="00B02F16" w:rsidRPr="005516CA" w:rsidRDefault="00B02F16" w:rsidP="00B02F16">
      <w:pPr>
        <w:pStyle w:val="Frspaiere1"/>
        <w:ind w:left="3600" w:firstLine="720"/>
        <w:rPr>
          <w:rFonts w:ascii="Times New Roman" w:hAnsi="Times New Roman"/>
          <w:b/>
          <w:bCs/>
          <w:sz w:val="28"/>
          <w:szCs w:val="28"/>
        </w:rPr>
      </w:pPr>
      <w:r w:rsidRPr="005516CA">
        <w:rPr>
          <w:rFonts w:ascii="Times New Roman" w:hAnsi="Times New Roman"/>
          <w:b/>
          <w:bCs/>
          <w:sz w:val="28"/>
          <w:szCs w:val="28"/>
        </w:rPr>
        <w:t>Secretar general al UAT</w:t>
      </w:r>
    </w:p>
    <w:bookmarkEnd w:id="4"/>
    <w:p w:rsidR="00B02F16" w:rsidRPr="005516CA" w:rsidRDefault="00B02F16" w:rsidP="00B02F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CA">
        <w:rPr>
          <w:rFonts w:ascii="Times New Roman" w:hAnsi="Times New Roman" w:cs="Times New Roman"/>
          <w:b/>
          <w:sz w:val="28"/>
          <w:szCs w:val="28"/>
        </w:rPr>
        <w:tab/>
      </w:r>
      <w:r w:rsidRPr="005516CA">
        <w:rPr>
          <w:rFonts w:ascii="Times New Roman" w:hAnsi="Times New Roman" w:cs="Times New Roman"/>
          <w:b/>
          <w:sz w:val="28"/>
          <w:szCs w:val="28"/>
        </w:rPr>
        <w:tab/>
      </w:r>
      <w:r w:rsidRPr="005516CA">
        <w:rPr>
          <w:rFonts w:ascii="Times New Roman" w:hAnsi="Times New Roman" w:cs="Times New Roman"/>
          <w:b/>
          <w:sz w:val="28"/>
          <w:szCs w:val="28"/>
        </w:rPr>
        <w:tab/>
      </w:r>
      <w:r w:rsidRPr="005516CA">
        <w:rPr>
          <w:rFonts w:ascii="Times New Roman" w:hAnsi="Times New Roman" w:cs="Times New Roman"/>
          <w:b/>
          <w:sz w:val="28"/>
          <w:szCs w:val="28"/>
        </w:rPr>
        <w:tab/>
      </w:r>
      <w:r w:rsidRPr="005516CA">
        <w:rPr>
          <w:rFonts w:ascii="Times New Roman" w:hAnsi="Times New Roman" w:cs="Times New Roman"/>
          <w:b/>
          <w:sz w:val="28"/>
          <w:szCs w:val="28"/>
        </w:rPr>
        <w:tab/>
      </w:r>
      <w:r w:rsidRPr="005516CA">
        <w:rPr>
          <w:rFonts w:ascii="Times New Roman" w:hAnsi="Times New Roman" w:cs="Times New Roman"/>
          <w:b/>
          <w:sz w:val="28"/>
          <w:szCs w:val="28"/>
        </w:rPr>
        <w:tab/>
        <w:t xml:space="preserve">TOMA LIVIA </w:t>
      </w:r>
    </w:p>
    <w:p w:rsidR="00B02F16" w:rsidRPr="005516CA" w:rsidRDefault="00B02F16" w:rsidP="00B02F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F16" w:rsidRPr="005516CA" w:rsidRDefault="00B02F16" w:rsidP="00B02F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99E" w:rsidRDefault="00EC199E"/>
    <w:sectPr w:rsidR="00EC1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0031E4"/>
    <w:multiLevelType w:val="hybridMultilevel"/>
    <w:tmpl w:val="A7864FA2"/>
    <w:lvl w:ilvl="0" w:tplc="DF7EA072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7174A82"/>
    <w:multiLevelType w:val="hybridMultilevel"/>
    <w:tmpl w:val="2994A064"/>
    <w:lvl w:ilvl="0" w:tplc="CD888164"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F16"/>
    <w:rsid w:val="00B02F16"/>
    <w:rsid w:val="00EC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2F16"/>
    <w:pPr>
      <w:keepNext/>
      <w:tabs>
        <w:tab w:val="num" w:pos="0"/>
      </w:tabs>
      <w:suppressAutoHyphens/>
      <w:spacing w:after="0" w:line="240" w:lineRule="auto"/>
      <w:ind w:left="2126" w:hanging="1275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2F1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B02F16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B02F16"/>
  </w:style>
  <w:style w:type="paragraph" w:customStyle="1" w:styleId="Frspaiere1">
    <w:name w:val="Fără spațiere1"/>
    <w:uiPriority w:val="1"/>
    <w:qFormat/>
    <w:rsid w:val="00B02F16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2024-06-19T05:44:00Z</dcterms:created>
  <dcterms:modified xsi:type="dcterms:W3CDTF">2024-06-19T05:44:00Z</dcterms:modified>
</cp:coreProperties>
</file>