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8F" w:rsidRDefault="009A208F" w:rsidP="009A208F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096E0B">
        <w:rPr>
          <w:rFonts w:ascii="Arial" w:hAnsi="Arial" w:cs="Arial"/>
          <w:b/>
          <w:sz w:val="24"/>
          <w:szCs w:val="24"/>
          <w:lang w:val="ro-RO"/>
        </w:rPr>
        <w:t xml:space="preserve">JUDEȚUL TIMIȘ </w:t>
      </w:r>
    </w:p>
    <w:p w:rsidR="009A208F" w:rsidRPr="00096E0B" w:rsidRDefault="009A208F" w:rsidP="009A208F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096E0B">
        <w:rPr>
          <w:rFonts w:ascii="Arial" w:hAnsi="Arial" w:cs="Arial"/>
          <w:b/>
          <w:sz w:val="24"/>
          <w:szCs w:val="24"/>
          <w:lang w:val="ro-RO"/>
        </w:rPr>
        <w:t>COMUNA BÂRNA</w:t>
      </w:r>
    </w:p>
    <w:p w:rsidR="009A208F" w:rsidRPr="00096E0B" w:rsidRDefault="009A208F" w:rsidP="009A208F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096E0B">
        <w:rPr>
          <w:rFonts w:ascii="Arial" w:hAnsi="Arial" w:cs="Arial"/>
          <w:b/>
          <w:sz w:val="24"/>
          <w:szCs w:val="24"/>
          <w:lang w:val="ro-RO"/>
        </w:rPr>
        <w:t xml:space="preserve">CONSILIUL LOCAL </w:t>
      </w:r>
    </w:p>
    <w:p w:rsidR="009A208F" w:rsidRPr="00096E0B" w:rsidRDefault="009A208F" w:rsidP="009A2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E0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96E0B">
        <w:rPr>
          <w:rFonts w:ascii="Arial" w:hAnsi="Arial" w:cs="Arial"/>
          <w:b/>
          <w:sz w:val="24"/>
          <w:szCs w:val="24"/>
        </w:rPr>
        <w:t>HOTĂRÂRE NR.</w:t>
      </w:r>
      <w:proofErr w:type="gramEnd"/>
      <w:r w:rsidRPr="00096E0B">
        <w:rPr>
          <w:rFonts w:ascii="Arial" w:hAnsi="Arial" w:cs="Arial"/>
          <w:b/>
          <w:sz w:val="24"/>
          <w:szCs w:val="24"/>
        </w:rPr>
        <w:t xml:space="preserve"> 43</w:t>
      </w:r>
    </w:p>
    <w:p w:rsidR="009A208F" w:rsidRPr="00096E0B" w:rsidRDefault="009A208F" w:rsidP="009A2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E0B">
        <w:rPr>
          <w:rFonts w:ascii="Arial" w:hAnsi="Arial" w:cs="Arial"/>
          <w:b/>
          <w:sz w:val="24"/>
          <w:szCs w:val="24"/>
        </w:rPr>
        <w:t>Din data de 25.09.2025</w:t>
      </w:r>
    </w:p>
    <w:p w:rsidR="009A208F" w:rsidRPr="00096E0B" w:rsidRDefault="009A208F" w:rsidP="009A20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96E0B">
        <w:rPr>
          <w:rFonts w:ascii="Arial" w:hAnsi="Arial" w:cs="Arial"/>
          <w:sz w:val="24"/>
          <w:szCs w:val="24"/>
        </w:rPr>
        <w:t>Privind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aprobarea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rectificării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bugetului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096E0B">
        <w:rPr>
          <w:rFonts w:ascii="Arial" w:hAnsi="Arial" w:cs="Arial"/>
          <w:sz w:val="24"/>
          <w:szCs w:val="24"/>
        </w:rPr>
        <w:t>pe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anul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2025</w:t>
      </w:r>
    </w:p>
    <w:p w:rsidR="009A208F" w:rsidRPr="00096E0B" w:rsidRDefault="009A208F" w:rsidP="009A20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CONSILIUL LOCAL AL </w:t>
      </w:r>
      <w:proofErr w:type="gramStart"/>
      <w:r w:rsidRPr="00096E0B">
        <w:rPr>
          <w:rFonts w:ascii="Arial" w:hAnsi="Arial" w:cs="Arial"/>
          <w:sz w:val="24"/>
          <w:szCs w:val="24"/>
        </w:rPr>
        <w:t>COMUNEI  BÂRNA</w:t>
      </w:r>
      <w:proofErr w:type="gramEnd"/>
      <w:r w:rsidRPr="00096E0B">
        <w:rPr>
          <w:rFonts w:ascii="Arial" w:hAnsi="Arial" w:cs="Arial"/>
          <w:sz w:val="24"/>
          <w:szCs w:val="24"/>
        </w:rPr>
        <w:t xml:space="preserve">, JUDEȚUL TIMIȘ, </w:t>
      </w:r>
      <w:proofErr w:type="spellStart"/>
      <w:r w:rsidRPr="00096E0B">
        <w:rPr>
          <w:rFonts w:ascii="Arial" w:hAnsi="Arial" w:cs="Arial"/>
          <w:sz w:val="24"/>
          <w:szCs w:val="24"/>
        </w:rPr>
        <w:t>întrunit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în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ședință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Ordinară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96E0B">
        <w:rPr>
          <w:rFonts w:ascii="Arial" w:hAnsi="Arial" w:cs="Arial"/>
          <w:sz w:val="24"/>
          <w:szCs w:val="24"/>
        </w:rPr>
        <w:t>lucru</w:t>
      </w:r>
      <w:proofErr w:type="spellEnd"/>
    </w:p>
    <w:p w:rsidR="009A208F" w:rsidRPr="00096E0B" w:rsidRDefault="009A208F" w:rsidP="009A2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096E0B">
        <w:rPr>
          <w:rFonts w:ascii="Arial" w:hAnsi="Arial" w:cs="Arial"/>
          <w:b/>
          <w:sz w:val="24"/>
          <w:szCs w:val="24"/>
        </w:rPr>
        <w:t>Hot</w:t>
      </w:r>
      <w:r w:rsidRPr="00096E0B">
        <w:rPr>
          <w:rFonts w:ascii="Arial" w:hAnsi="Arial" w:cs="Arial"/>
          <w:b/>
          <w:sz w:val="24"/>
          <w:szCs w:val="24"/>
          <w:lang w:val="ro-RO"/>
        </w:rPr>
        <w:t xml:space="preserve">ărâre </w:t>
      </w:r>
      <w:proofErr w:type="gramStart"/>
      <w:r w:rsidRPr="00096E0B">
        <w:rPr>
          <w:rFonts w:ascii="Arial" w:hAnsi="Arial" w:cs="Arial"/>
          <w:b/>
          <w:sz w:val="24"/>
          <w:szCs w:val="24"/>
          <w:lang w:val="ro-RO"/>
        </w:rPr>
        <w:t>adoptată  cu</w:t>
      </w:r>
      <w:proofErr w:type="gramEnd"/>
      <w:r w:rsidRPr="00096E0B">
        <w:rPr>
          <w:rFonts w:ascii="Arial" w:hAnsi="Arial" w:cs="Arial"/>
          <w:b/>
          <w:sz w:val="24"/>
          <w:szCs w:val="24"/>
          <w:lang w:val="ro-RO"/>
        </w:rPr>
        <w:t xml:space="preserve">  9   voturi pentru</w:t>
      </w:r>
    </w:p>
    <w:p w:rsidR="009A208F" w:rsidRPr="00096E0B" w:rsidRDefault="009A208F" w:rsidP="009A208F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096E0B">
        <w:rPr>
          <w:rFonts w:ascii="Arial" w:hAnsi="Arial" w:cs="Arial"/>
          <w:sz w:val="24"/>
          <w:szCs w:val="24"/>
        </w:rPr>
        <w:t>Luând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în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calcul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96E0B">
        <w:rPr>
          <w:rFonts w:ascii="Arial" w:hAnsi="Arial" w:cs="Arial"/>
          <w:sz w:val="24"/>
          <w:szCs w:val="24"/>
        </w:rPr>
        <w:t>Hotărârea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Consiliului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096E0B">
        <w:rPr>
          <w:rFonts w:ascii="Arial" w:hAnsi="Arial" w:cs="Arial"/>
          <w:sz w:val="24"/>
          <w:szCs w:val="24"/>
        </w:rPr>
        <w:t>Bârna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096E0B">
        <w:rPr>
          <w:rFonts w:ascii="Arial" w:hAnsi="Arial" w:cs="Arial"/>
          <w:sz w:val="24"/>
          <w:szCs w:val="24"/>
        </w:rPr>
        <w:t>14  din</w:t>
      </w:r>
      <w:proofErr w:type="gramEnd"/>
      <w:r w:rsidRPr="00096E0B">
        <w:rPr>
          <w:rFonts w:ascii="Arial" w:hAnsi="Arial" w:cs="Arial"/>
          <w:sz w:val="24"/>
          <w:szCs w:val="24"/>
        </w:rPr>
        <w:t xml:space="preserve"> data de 24.03.2025   </w:t>
      </w:r>
      <w:proofErr w:type="spellStart"/>
      <w:r w:rsidRPr="00096E0B">
        <w:rPr>
          <w:rFonts w:ascii="Arial" w:hAnsi="Arial" w:cs="Arial"/>
          <w:sz w:val="24"/>
          <w:szCs w:val="24"/>
        </w:rPr>
        <w:t>prin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care a </w:t>
      </w:r>
      <w:proofErr w:type="spellStart"/>
      <w:r w:rsidRPr="00096E0B">
        <w:rPr>
          <w:rFonts w:ascii="Arial" w:hAnsi="Arial" w:cs="Arial"/>
          <w:sz w:val="24"/>
          <w:szCs w:val="24"/>
        </w:rPr>
        <w:t>fost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aprobat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bugetul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096E0B">
        <w:rPr>
          <w:rFonts w:ascii="Arial" w:hAnsi="Arial" w:cs="Arial"/>
          <w:sz w:val="24"/>
          <w:szCs w:val="24"/>
        </w:rPr>
        <w:t>pentru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anul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 2025,</w:t>
      </w:r>
    </w:p>
    <w:p w:rsidR="009A208F" w:rsidRPr="00096E0B" w:rsidRDefault="009A208F" w:rsidP="009A208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96E0B">
        <w:rPr>
          <w:rStyle w:val="rezumat1"/>
          <w:rFonts w:ascii="Arial" w:hAnsi="Arial" w:cs="Arial"/>
          <w:sz w:val="24"/>
          <w:szCs w:val="24"/>
        </w:rPr>
        <w:t>-</w:t>
      </w:r>
      <w:proofErr w:type="spellStart"/>
      <w:r w:rsidRPr="00096E0B">
        <w:rPr>
          <w:rFonts w:ascii="Arial" w:hAnsi="Arial" w:cs="Arial"/>
          <w:sz w:val="24"/>
          <w:szCs w:val="24"/>
        </w:rPr>
        <w:t>În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conformitate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 cu</w:t>
      </w:r>
      <w:proofErr w:type="gramEnd"/>
      <w:r w:rsidRPr="00096E0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96E0B">
        <w:rPr>
          <w:rFonts w:ascii="Arial" w:hAnsi="Arial" w:cs="Arial"/>
          <w:sz w:val="24"/>
          <w:szCs w:val="24"/>
        </w:rPr>
        <w:t>prevederile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Legii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nr. 9/2025   </w:t>
      </w:r>
      <w:proofErr w:type="spellStart"/>
      <w:r w:rsidRPr="00096E0B">
        <w:rPr>
          <w:rFonts w:ascii="Arial" w:hAnsi="Arial" w:cs="Arial"/>
          <w:sz w:val="24"/>
          <w:szCs w:val="24"/>
        </w:rPr>
        <w:t>privind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bugetul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de stat </w:t>
      </w:r>
      <w:proofErr w:type="spellStart"/>
      <w:r w:rsidRPr="00096E0B">
        <w:rPr>
          <w:rFonts w:ascii="Arial" w:hAnsi="Arial" w:cs="Arial"/>
          <w:sz w:val="24"/>
          <w:szCs w:val="24"/>
        </w:rPr>
        <w:t>pe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anul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2025;</w:t>
      </w:r>
    </w:p>
    <w:p w:rsidR="009A208F" w:rsidRPr="00096E0B" w:rsidRDefault="009A208F" w:rsidP="009A208F">
      <w:pPr>
        <w:spacing w:after="0" w:line="240" w:lineRule="auto"/>
        <w:ind w:left="720" w:hanging="720"/>
        <w:rPr>
          <w:rStyle w:val="rezumat1"/>
          <w:rFonts w:ascii="Arial" w:hAnsi="Arial" w:cs="Arial"/>
          <w:sz w:val="24"/>
          <w:szCs w:val="24"/>
        </w:rPr>
      </w:pPr>
      <w:r w:rsidRPr="00096E0B">
        <w:rPr>
          <w:rStyle w:val="rezumat1"/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>art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 xml:space="preserve">. </w:t>
      </w:r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>1, art.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>4, art.5, art.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 xml:space="preserve">19, </w:t>
      </w:r>
      <w:proofErr w:type="spellStart"/>
      <w:r w:rsidRPr="00096E0B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096E0B">
        <w:rPr>
          <w:rStyle w:val="rezumat1"/>
          <w:rFonts w:ascii="Arial" w:hAnsi="Arial" w:cs="Arial"/>
          <w:sz w:val="24"/>
          <w:szCs w:val="24"/>
        </w:rPr>
        <w:t xml:space="preserve"> 1 </w:t>
      </w:r>
      <w:proofErr w:type="spellStart"/>
      <w:r w:rsidRPr="00096E0B">
        <w:rPr>
          <w:rStyle w:val="rezumat1"/>
          <w:rFonts w:ascii="Arial" w:hAnsi="Arial" w:cs="Arial"/>
          <w:sz w:val="24"/>
          <w:szCs w:val="24"/>
        </w:rPr>
        <w:t>și</w:t>
      </w:r>
      <w:proofErr w:type="spellEnd"/>
      <w:r w:rsidRPr="00096E0B">
        <w:rPr>
          <w:rStyle w:val="rezumat1"/>
          <w:rFonts w:ascii="Arial" w:hAnsi="Arial" w:cs="Arial"/>
          <w:sz w:val="24"/>
          <w:szCs w:val="24"/>
        </w:rPr>
        <w:t xml:space="preserve"> art.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 xml:space="preserve">20 </w:t>
      </w:r>
      <w:proofErr w:type="spellStart"/>
      <w:r w:rsidRPr="00096E0B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096E0B">
        <w:rPr>
          <w:rStyle w:val="rezumat1"/>
          <w:rFonts w:ascii="Arial" w:hAnsi="Arial" w:cs="Arial"/>
          <w:sz w:val="24"/>
          <w:szCs w:val="24"/>
        </w:rPr>
        <w:t>.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 xml:space="preserve"> 1, art.39 (6), </w:t>
      </w:r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>alin.3 ,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 xml:space="preserve"> art. 49 din </w:t>
      </w:r>
      <w:proofErr w:type="spellStart"/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>Legea</w:t>
      </w:r>
      <w:proofErr w:type="spellEnd"/>
      <w:r w:rsidRPr="00096E0B">
        <w:rPr>
          <w:rStyle w:val="rezumat1"/>
          <w:rFonts w:ascii="Arial" w:hAnsi="Arial" w:cs="Arial"/>
          <w:sz w:val="24"/>
          <w:szCs w:val="24"/>
        </w:rPr>
        <w:t xml:space="preserve">  nr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 xml:space="preserve">. 273/2006 </w:t>
      </w:r>
      <w:proofErr w:type="spellStart"/>
      <w:r w:rsidRPr="00096E0B">
        <w:rPr>
          <w:rStyle w:val="rezumat1"/>
          <w:rFonts w:ascii="Arial" w:hAnsi="Arial" w:cs="Arial"/>
          <w:sz w:val="24"/>
          <w:szCs w:val="24"/>
        </w:rPr>
        <w:t>privind</w:t>
      </w:r>
      <w:proofErr w:type="spellEnd"/>
      <w:r w:rsidRPr="00096E0B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Style w:val="rezumat1"/>
          <w:rFonts w:ascii="Arial" w:hAnsi="Arial" w:cs="Arial"/>
          <w:sz w:val="24"/>
          <w:szCs w:val="24"/>
        </w:rPr>
        <w:t>finanțele</w:t>
      </w:r>
      <w:proofErr w:type="spellEnd"/>
      <w:r w:rsidRPr="00096E0B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96E0B">
        <w:rPr>
          <w:rStyle w:val="rezumat1"/>
          <w:rFonts w:ascii="Arial" w:hAnsi="Arial" w:cs="Arial"/>
          <w:sz w:val="24"/>
          <w:szCs w:val="24"/>
        </w:rPr>
        <w:t>publice</w:t>
      </w:r>
      <w:proofErr w:type="spellEnd"/>
      <w:r w:rsidRPr="00096E0B">
        <w:rPr>
          <w:rStyle w:val="rezumat1"/>
          <w:rFonts w:ascii="Arial" w:hAnsi="Arial" w:cs="Arial"/>
          <w:sz w:val="24"/>
          <w:szCs w:val="24"/>
        </w:rPr>
        <w:t xml:space="preserve">  locale</w:t>
      </w:r>
      <w:proofErr w:type="gramEnd"/>
      <w:r w:rsidRPr="00096E0B">
        <w:rPr>
          <w:rStyle w:val="rezumat1"/>
          <w:rFonts w:ascii="Arial" w:hAnsi="Arial" w:cs="Arial"/>
          <w:sz w:val="24"/>
          <w:szCs w:val="24"/>
        </w:rPr>
        <w:t>;</w:t>
      </w:r>
      <w:r w:rsidRPr="00096E0B">
        <w:rPr>
          <w:rStyle w:val="rezumat1"/>
          <w:rFonts w:ascii="Arial" w:hAnsi="Arial" w:cs="Arial"/>
          <w:sz w:val="24"/>
          <w:szCs w:val="24"/>
        </w:rPr>
        <w:tab/>
      </w:r>
    </w:p>
    <w:p w:rsidR="009A208F" w:rsidRPr="00096E0B" w:rsidRDefault="009A208F" w:rsidP="009A208F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4"/>
          <w:szCs w:val="24"/>
        </w:rPr>
      </w:pPr>
      <w:r w:rsidRPr="00096E0B">
        <w:rPr>
          <w:rStyle w:val="rezumat1"/>
          <w:rFonts w:ascii="Arial" w:hAnsi="Arial" w:cs="Arial"/>
          <w:sz w:val="24"/>
          <w:szCs w:val="24"/>
        </w:rPr>
        <w:t xml:space="preserve">- Raportul compartimentului de resort nr.3818   din 01.09.2025   întocmit de d-na Bejinar Cristina - Elena prin care solicită rectificare bugetului local Bârna pe anul 2025 , </w:t>
      </w:r>
    </w:p>
    <w:p w:rsidR="009A208F" w:rsidRDefault="009A208F" w:rsidP="009A208F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4"/>
          <w:szCs w:val="24"/>
        </w:rPr>
      </w:pPr>
      <w:r w:rsidRPr="00096E0B">
        <w:rPr>
          <w:rStyle w:val="rezumat1"/>
          <w:rFonts w:ascii="Arial" w:hAnsi="Arial" w:cs="Arial"/>
          <w:sz w:val="24"/>
          <w:szCs w:val="24"/>
        </w:rPr>
        <w:t xml:space="preserve">- Dispoziția primarului Comunei Bârna nr.81  din 01.09.2025 prin care bugetul local a fost rectificat în regim de urgență, </w:t>
      </w:r>
    </w:p>
    <w:p w:rsidR="009A208F" w:rsidRPr="00096E0B" w:rsidRDefault="009A208F" w:rsidP="009A208F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4"/>
          <w:szCs w:val="24"/>
        </w:rPr>
      </w:pPr>
      <w:r>
        <w:rPr>
          <w:rStyle w:val="rezumat1"/>
          <w:rFonts w:ascii="Arial" w:hAnsi="Arial" w:cs="Arial"/>
          <w:sz w:val="24"/>
          <w:szCs w:val="24"/>
        </w:rPr>
        <w:t xml:space="preserve">- Raportul Compartimentului de resort nr.3497 din data de 24.09.2025 întocmit de d-na Bejinar Cristina-Elena –Inspector /Contabil la UAT. Bârna , </w:t>
      </w:r>
    </w:p>
    <w:p w:rsidR="009A208F" w:rsidRPr="00096E0B" w:rsidRDefault="009A208F" w:rsidP="009A208F">
      <w:pPr>
        <w:pStyle w:val="BodyText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96E0B">
        <w:rPr>
          <w:rStyle w:val="rezumat1"/>
          <w:rFonts w:ascii="Arial" w:hAnsi="Arial" w:cs="Arial"/>
          <w:sz w:val="24"/>
          <w:szCs w:val="24"/>
        </w:rPr>
        <w:t>- Referatul de aprobare al prim</w:t>
      </w:r>
      <w:r>
        <w:rPr>
          <w:rStyle w:val="rezumat1"/>
          <w:rFonts w:ascii="Arial" w:hAnsi="Arial" w:cs="Arial"/>
          <w:sz w:val="24"/>
          <w:szCs w:val="24"/>
        </w:rPr>
        <w:t xml:space="preserve">arului Comunei Bârna nr.3489 din </w:t>
      </w:r>
      <w:r w:rsidRPr="00096E0B">
        <w:rPr>
          <w:rStyle w:val="rezumat1"/>
          <w:rFonts w:ascii="Arial" w:hAnsi="Arial" w:cs="Arial"/>
          <w:sz w:val="24"/>
          <w:szCs w:val="24"/>
        </w:rPr>
        <w:t xml:space="preserve"> 24.09 .2025  </w:t>
      </w:r>
    </w:p>
    <w:p w:rsidR="009A208F" w:rsidRPr="00096E0B" w:rsidRDefault="009A208F" w:rsidP="009A208F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>-</w:t>
      </w:r>
      <w:proofErr w:type="spellStart"/>
      <w:r w:rsidRPr="00096E0B">
        <w:rPr>
          <w:rFonts w:ascii="Arial" w:hAnsi="Arial" w:cs="Arial"/>
          <w:sz w:val="24"/>
          <w:szCs w:val="24"/>
        </w:rPr>
        <w:t>avizul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favorabil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96E0B">
        <w:rPr>
          <w:rFonts w:ascii="Arial" w:hAnsi="Arial" w:cs="Arial"/>
          <w:sz w:val="24"/>
          <w:szCs w:val="24"/>
        </w:rPr>
        <w:t>Comisiei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96E0B">
        <w:rPr>
          <w:rFonts w:ascii="Arial" w:hAnsi="Arial" w:cs="Arial"/>
          <w:sz w:val="24"/>
          <w:szCs w:val="24"/>
        </w:rPr>
        <w:t>specialitate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096E0B">
        <w:rPr>
          <w:rFonts w:ascii="Arial" w:hAnsi="Arial" w:cs="Arial"/>
          <w:sz w:val="24"/>
          <w:szCs w:val="24"/>
        </w:rPr>
        <w:t>cadrul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Consiliului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096E0B">
        <w:rPr>
          <w:rFonts w:ascii="Arial" w:hAnsi="Arial" w:cs="Arial"/>
          <w:sz w:val="24"/>
          <w:szCs w:val="24"/>
        </w:rPr>
        <w:t>Bârna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, </w:t>
      </w:r>
    </w:p>
    <w:p w:rsidR="009A208F" w:rsidRPr="00096E0B" w:rsidRDefault="009A208F" w:rsidP="009A208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In </w:t>
      </w:r>
      <w:proofErr w:type="spellStart"/>
      <w:r w:rsidRPr="00096E0B">
        <w:rPr>
          <w:rFonts w:ascii="Arial" w:hAnsi="Arial" w:cs="Arial"/>
          <w:sz w:val="24"/>
          <w:szCs w:val="24"/>
        </w:rPr>
        <w:t>baza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art.139 </w:t>
      </w:r>
      <w:proofErr w:type="spellStart"/>
      <w:r w:rsidRPr="00096E0B">
        <w:rPr>
          <w:rFonts w:ascii="Arial" w:hAnsi="Arial" w:cs="Arial"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art.196 din OUG 57/2019- </w:t>
      </w:r>
      <w:proofErr w:type="spellStart"/>
      <w:r w:rsidRPr="00096E0B">
        <w:rPr>
          <w:rFonts w:ascii="Arial" w:hAnsi="Arial" w:cs="Arial"/>
          <w:sz w:val="24"/>
          <w:szCs w:val="24"/>
        </w:rPr>
        <w:t>Codul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administrativ</w:t>
      </w:r>
      <w:proofErr w:type="spellEnd"/>
      <w:r w:rsidRPr="00096E0B">
        <w:rPr>
          <w:rFonts w:ascii="Arial" w:hAnsi="Arial" w:cs="Arial"/>
          <w:sz w:val="24"/>
          <w:szCs w:val="24"/>
        </w:rPr>
        <w:t>,</w:t>
      </w:r>
    </w:p>
    <w:p w:rsidR="009A208F" w:rsidRPr="00096E0B" w:rsidRDefault="009A208F" w:rsidP="009A2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E0B">
        <w:rPr>
          <w:rFonts w:ascii="Arial" w:hAnsi="Arial" w:cs="Arial"/>
          <w:b/>
          <w:sz w:val="24"/>
          <w:szCs w:val="24"/>
        </w:rPr>
        <w:t>HOTĂRĂȘTE</w:t>
      </w:r>
    </w:p>
    <w:p w:rsidR="009A208F" w:rsidRPr="00096E0B" w:rsidRDefault="009A208F" w:rsidP="009A208F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</w:pPr>
      <w:r w:rsidRPr="00096E0B">
        <w:rPr>
          <w:rFonts w:ascii="Arial" w:hAnsi="Arial" w:cs="Arial"/>
          <w:b/>
          <w:sz w:val="24"/>
          <w:szCs w:val="24"/>
        </w:rPr>
        <w:t>Art.1</w:t>
      </w:r>
      <w:r w:rsidRPr="00096E0B">
        <w:rPr>
          <w:rFonts w:ascii="Arial" w:hAnsi="Arial" w:cs="Arial"/>
          <w:sz w:val="24"/>
          <w:szCs w:val="24"/>
        </w:rPr>
        <w:t xml:space="preserve">. Se aprobă rectificarea bugetului local al Comunei Bârna </w:t>
      </w:r>
      <w:r w:rsidRPr="00096E0B">
        <w:rPr>
          <w:rFonts w:ascii="Arial" w:hAnsi="Arial" w:cs="Arial"/>
          <w:b/>
          <w:sz w:val="24"/>
          <w:szCs w:val="24"/>
        </w:rPr>
        <w:t xml:space="preserve">varianta V </w:t>
      </w:r>
      <w:r>
        <w:rPr>
          <w:rFonts w:ascii="Arial" w:hAnsi="Arial" w:cs="Arial"/>
          <w:b/>
          <w:sz w:val="24"/>
          <w:szCs w:val="24"/>
        </w:rPr>
        <w:t xml:space="preserve">–rectificat inițial prin Dispoziția primarului Comunei Bârna nr.81 din 01.09.2025, </w:t>
      </w:r>
      <w:r w:rsidRPr="00096E0B">
        <w:rPr>
          <w:rFonts w:ascii="Arial" w:hAnsi="Arial" w:cs="Arial"/>
          <w:b/>
          <w:sz w:val="24"/>
          <w:szCs w:val="24"/>
        </w:rPr>
        <w:t xml:space="preserve"> cu</w:t>
      </w:r>
      <w:r w:rsidRPr="00096E0B">
        <w:rPr>
          <w:rFonts w:ascii="Arial" w:hAnsi="Arial" w:cs="Arial"/>
          <w:sz w:val="24"/>
          <w:szCs w:val="24"/>
        </w:rPr>
        <w:t xml:space="preserve">   </w:t>
      </w:r>
      <w:r w:rsidRPr="00096E0B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 xml:space="preserve">suma de </w:t>
      </w:r>
      <w:r w:rsidRPr="00096E0B">
        <w:rPr>
          <w:rFonts w:ascii="Arial" w:hAnsi="Arial" w:cs="Arial"/>
          <w:b/>
          <w:sz w:val="24"/>
          <w:szCs w:val="24"/>
          <w:u w:val="single"/>
          <w:bdr w:val="single" w:sz="4" w:space="0" w:color="auto"/>
          <w:lang w:val="it-IT"/>
        </w:rPr>
        <w:t xml:space="preserve"> 143.900   lei</w:t>
      </w:r>
      <w:r w:rsidRPr="00096E0B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 xml:space="preserve"> aferentă anului bugetar 2025 trim III:  </w:t>
      </w:r>
    </w:p>
    <w:p w:rsidR="009A208F" w:rsidRPr="00096E0B" w:rsidRDefault="009A208F" w:rsidP="009A208F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096E0B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La  partea  de  venituri </w:t>
      </w:r>
      <w:r w:rsidRPr="00096E0B">
        <w:rPr>
          <w:rFonts w:ascii="Arial" w:hAnsi="Arial" w:cs="Arial"/>
          <w:b/>
          <w:i/>
          <w:sz w:val="24"/>
          <w:szCs w:val="24"/>
          <w:lang w:val="it-IT"/>
        </w:rPr>
        <w:t xml:space="preserve">:  </w:t>
      </w:r>
      <w:r w:rsidRPr="00096E0B">
        <w:rPr>
          <w:rFonts w:ascii="Arial" w:hAnsi="Arial" w:cs="Arial"/>
          <w:b/>
          <w:sz w:val="24"/>
          <w:szCs w:val="24"/>
          <w:u w:val="single"/>
          <w:lang w:val="it-IT"/>
        </w:rPr>
        <w:t>143.900  lei:</w:t>
      </w:r>
    </w:p>
    <w:p w:rsidR="009A208F" w:rsidRPr="00096E0B" w:rsidRDefault="009A208F" w:rsidP="009A208F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>Cap 42.02.88</w:t>
      </w:r>
      <w:r w:rsidRPr="00096E0B">
        <w:rPr>
          <w:rFonts w:ascii="Arial" w:hAnsi="Arial" w:cs="Arial"/>
          <w:sz w:val="24"/>
          <w:szCs w:val="24"/>
          <w:lang w:val="it-IT"/>
        </w:rPr>
        <w:t>–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Alocari de sume din PNRR aferente asistenței financiare nerambursabile / 42.02.88.01 Fonduri europene nerambursabile </w:t>
      </w:r>
      <w:r w:rsidRPr="00096E0B">
        <w:rPr>
          <w:rFonts w:ascii="Arial" w:hAnsi="Arial" w:cs="Arial"/>
          <w:b/>
          <w:i/>
          <w:sz w:val="24"/>
          <w:szCs w:val="24"/>
          <w:lang w:val="it-IT"/>
        </w:rPr>
        <w:t xml:space="preserve">  120.900  lei 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/ 42.02.88.03 Sume aferente TVA </w:t>
      </w:r>
      <w:r w:rsidRPr="00096E0B">
        <w:rPr>
          <w:rFonts w:ascii="Arial" w:hAnsi="Arial" w:cs="Arial"/>
          <w:b/>
          <w:i/>
          <w:sz w:val="24"/>
          <w:szCs w:val="24"/>
          <w:lang w:val="it-IT"/>
        </w:rPr>
        <w:t xml:space="preserve">  23.000 lei.</w:t>
      </w:r>
    </w:p>
    <w:p w:rsidR="009A208F" w:rsidRPr="00096E0B" w:rsidRDefault="009A208F" w:rsidP="009A208F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96E0B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La  partea  de  cheltuieli :  </w:t>
      </w:r>
      <w:r w:rsidRPr="00096E0B">
        <w:rPr>
          <w:rFonts w:ascii="Arial" w:hAnsi="Arial" w:cs="Arial"/>
          <w:b/>
          <w:sz w:val="24"/>
          <w:szCs w:val="24"/>
          <w:u w:val="single"/>
          <w:lang w:val="it-IT"/>
        </w:rPr>
        <w:t>143.900   lei:</w:t>
      </w:r>
    </w:p>
    <w:p w:rsidR="009A208F" w:rsidRPr="00096E0B" w:rsidRDefault="009A208F" w:rsidP="009A208F">
      <w:pPr>
        <w:shd w:val="clear" w:color="auto" w:fill="FFFFFF" w:themeFill="background1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>Cap  87.02– Alte acțiuni economice:  87.02.50 Alte acțiuni economice</w:t>
      </w:r>
      <w:r w:rsidRPr="00096E0B">
        <w:rPr>
          <w:rFonts w:ascii="Arial" w:hAnsi="Arial" w:cs="Arial"/>
          <w:sz w:val="24"/>
          <w:szCs w:val="24"/>
          <w:lang w:val="it-IT"/>
        </w:rPr>
        <w:t>.</w:t>
      </w:r>
    </w:p>
    <w:p w:rsidR="009A208F" w:rsidRDefault="009A208F" w:rsidP="009A208F">
      <w:pPr>
        <w:shd w:val="clear" w:color="auto" w:fill="FFFFFF" w:themeFill="background1"/>
        <w:spacing w:line="240" w:lineRule="auto"/>
        <w:ind w:left="720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60 PROIECTE CU FINANTARE DIN SUMELE REPREZENTAND ASISTENTA FINANCIARA NERAMBURSABILA AFERENTA PNRR / 60.01 Fonduri europene nerambursabile </w:t>
      </w:r>
      <w:r w:rsidRPr="00096E0B">
        <w:rPr>
          <w:rFonts w:ascii="Arial" w:hAnsi="Arial" w:cs="Arial"/>
          <w:b/>
          <w:i/>
          <w:sz w:val="24"/>
          <w:szCs w:val="24"/>
          <w:lang w:val="it-IT"/>
        </w:rPr>
        <w:t xml:space="preserve"> 120.900 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 /60.03 Sume aferente TVA </w:t>
      </w:r>
      <w:r w:rsidRPr="00096E0B">
        <w:rPr>
          <w:rFonts w:ascii="Arial" w:hAnsi="Arial" w:cs="Arial"/>
          <w:b/>
          <w:i/>
          <w:sz w:val="24"/>
          <w:szCs w:val="24"/>
          <w:lang w:val="it-IT"/>
        </w:rPr>
        <w:t xml:space="preserve"> 23.000  lei.</w:t>
      </w:r>
    </w:p>
    <w:p w:rsidR="009A208F" w:rsidRPr="00FD6DA0" w:rsidRDefault="009A208F" w:rsidP="009A208F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6DA0">
        <w:rPr>
          <w:rFonts w:ascii="Arial" w:hAnsi="Arial" w:cs="Arial"/>
          <w:b/>
          <w:sz w:val="24"/>
          <w:szCs w:val="24"/>
          <w:lang w:val="it-IT"/>
        </w:rPr>
        <w:t xml:space="preserve">Art.2. </w:t>
      </w:r>
      <w:r w:rsidRPr="00FD6DA0">
        <w:rPr>
          <w:rFonts w:ascii="Arial" w:hAnsi="Arial" w:cs="Arial"/>
          <w:sz w:val="24"/>
          <w:szCs w:val="24"/>
          <w:lang w:val="it-IT"/>
        </w:rPr>
        <w:t xml:space="preserve">Se aprobă rectificarea bugetului local al Comunei  Bârna </w:t>
      </w:r>
      <w:r w:rsidRPr="0081290D">
        <w:rPr>
          <w:rFonts w:ascii="Arial" w:hAnsi="Arial" w:cs="Arial"/>
          <w:b/>
          <w:sz w:val="24"/>
          <w:szCs w:val="24"/>
          <w:lang w:val="it-IT"/>
        </w:rPr>
        <w:t>varianta VI</w:t>
      </w:r>
      <w:r w:rsidRPr="00FD6DA0">
        <w:rPr>
          <w:rFonts w:ascii="Arial" w:hAnsi="Arial" w:cs="Arial"/>
          <w:sz w:val="24"/>
          <w:szCs w:val="24"/>
          <w:lang w:val="it-IT"/>
        </w:rPr>
        <w:t xml:space="preserve"> după cum urmează</w:t>
      </w:r>
      <w:r w:rsidRPr="00FD6DA0">
        <w:rPr>
          <w:rFonts w:ascii="Arial" w:hAnsi="Arial" w:cs="Arial"/>
          <w:sz w:val="24"/>
          <w:szCs w:val="24"/>
        </w:rPr>
        <w:t xml:space="preserve">: </w:t>
      </w:r>
    </w:p>
    <w:p w:rsidR="009A208F" w:rsidRPr="00096E0B" w:rsidRDefault="009A208F" w:rsidP="009A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</w:pPr>
      <w:r w:rsidRPr="00096E0B"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  <w:t>La partea de venituri:</w:t>
      </w:r>
    </w:p>
    <w:p w:rsidR="009A208F" w:rsidRPr="00096E0B" w:rsidRDefault="009A208F" w:rsidP="009A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</w:pPr>
      <w:r w:rsidRPr="00096E0B">
        <w:rPr>
          <w:rFonts w:ascii="Arial" w:hAnsi="Arial" w:cs="Arial"/>
          <w:sz w:val="24"/>
          <w:szCs w:val="24"/>
          <w:lang w:val="it-IT"/>
        </w:rPr>
        <w:t xml:space="preserve">Venituri proprii: 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Cap </w:t>
      </w:r>
      <w:r w:rsidRPr="00096E0B">
        <w:rPr>
          <w:rFonts w:ascii="Arial" w:hAnsi="Arial" w:cs="Arial"/>
          <w:b/>
          <w:sz w:val="24"/>
          <w:szCs w:val="24"/>
        </w:rPr>
        <w:t xml:space="preserve">30.02venituri din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proprietate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/ 30.02.05.30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Alte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venituri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concesiuni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închirieri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către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instituțiile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sz w:val="24"/>
          <w:szCs w:val="24"/>
        </w:rPr>
        <w:t>publice</w:t>
      </w:r>
      <w:proofErr w:type="spellEnd"/>
      <w:r w:rsidRPr="00096E0B">
        <w:rPr>
          <w:rFonts w:ascii="Arial" w:hAnsi="Arial" w:cs="Arial"/>
          <w:b/>
          <w:sz w:val="24"/>
          <w:szCs w:val="24"/>
        </w:rPr>
        <w:t>.</w:t>
      </w:r>
      <w:r w:rsidRPr="00096E0B">
        <w:rPr>
          <w:rFonts w:ascii="Arial" w:hAnsi="Arial" w:cs="Arial"/>
          <w:sz w:val="24"/>
          <w:szCs w:val="24"/>
          <w:lang w:val="it-IT"/>
        </w:rPr>
        <w:t xml:space="preserve"> = </w:t>
      </w:r>
      <w:r w:rsidRPr="00096E0B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>+ 15,00mii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>Cap 43.02</w:t>
      </w:r>
      <w:r w:rsidRPr="00096E0B">
        <w:rPr>
          <w:rFonts w:ascii="Arial" w:hAnsi="Arial" w:cs="Arial"/>
          <w:sz w:val="24"/>
          <w:szCs w:val="24"/>
          <w:lang w:val="it-IT"/>
        </w:rPr>
        <w:t xml:space="preserve"> Subvenții de la alte administrații:</w:t>
      </w:r>
    </w:p>
    <w:p w:rsidR="009A208F" w:rsidRPr="00096E0B" w:rsidRDefault="009A208F" w:rsidP="009A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sz w:val="24"/>
          <w:szCs w:val="24"/>
          <w:lang w:val="it-IT"/>
        </w:rPr>
        <w:t xml:space="preserve">Sub 43.02.31 Sume alocate din bugetul AFIR, pentru susținerea proiectelor din PNDR 2014 – 2020 = </w:t>
      </w:r>
      <w:r w:rsidRPr="00096E0B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>+ 3,00 mii lei.</w:t>
      </w:r>
    </w:p>
    <w:p w:rsidR="009A208F" w:rsidRDefault="009A208F" w:rsidP="009A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lastRenderedPageBreak/>
        <w:t>Cap 48.02</w:t>
      </w:r>
      <w:r w:rsidRPr="00096E0B">
        <w:rPr>
          <w:rFonts w:ascii="Arial" w:hAnsi="Arial" w:cs="Arial"/>
          <w:sz w:val="24"/>
          <w:szCs w:val="24"/>
          <w:lang w:val="it-IT"/>
        </w:rPr>
        <w:t xml:space="preserve"> Sume primite de la UE/alți donatori în contul plăților efectuate și prefinanțări aferente cadrului financiar 2014-2020:</w:t>
      </w:r>
    </w:p>
    <w:p w:rsidR="009A208F" w:rsidRDefault="009A208F" w:rsidP="009A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sub.48.02.04.Fondul European Agricol de Dezvoltare (FEADR)</w:t>
      </w:r>
    </w:p>
    <w:p w:rsidR="009A208F" w:rsidRPr="00096E0B" w:rsidRDefault="009A208F" w:rsidP="009A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48.02.04.01 Sume primite în contul plăților efectuate în anul curent = +9,00 mii lei 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</w:pPr>
      <w:r w:rsidRPr="00096E0B"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  <w:t>La partea de cheltuieli: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>1. Autorități executive cap 51.02.01.03 =</w:t>
      </w:r>
      <w:r w:rsidRPr="00096E0B">
        <w:rPr>
          <w:rFonts w:ascii="Arial" w:hAnsi="Arial" w:cs="Arial"/>
          <w:b/>
          <w:sz w:val="24"/>
          <w:szCs w:val="24"/>
          <w:u w:val="single"/>
          <w:lang w:val="it-IT"/>
        </w:rPr>
        <w:t>+ 30,00 mii lei,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96E0B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096E0B">
        <w:rPr>
          <w:rFonts w:ascii="Arial" w:hAnsi="Arial" w:cs="Arial"/>
          <w:i/>
          <w:sz w:val="24"/>
          <w:szCs w:val="24"/>
        </w:rPr>
        <w:t xml:space="preserve"> I CHELTUIELI DE PERSONAL10: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alocații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ptr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transportul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96E0B">
        <w:rPr>
          <w:rFonts w:ascii="Arial" w:hAnsi="Arial" w:cs="Arial"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096E0B">
        <w:rPr>
          <w:rFonts w:ascii="Arial" w:hAnsi="Arial" w:cs="Arial"/>
          <w:sz w:val="24"/>
          <w:szCs w:val="24"/>
        </w:rPr>
        <w:t>locul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96E0B">
        <w:rPr>
          <w:rFonts w:ascii="Arial" w:hAnsi="Arial" w:cs="Arial"/>
          <w:sz w:val="24"/>
          <w:szCs w:val="24"/>
        </w:rPr>
        <w:t>muncă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= + 1,00 </w:t>
      </w:r>
      <w:proofErr w:type="spellStart"/>
      <w:r w:rsidRPr="00096E0B">
        <w:rPr>
          <w:rFonts w:ascii="Arial" w:hAnsi="Arial" w:cs="Arial"/>
          <w:sz w:val="24"/>
          <w:szCs w:val="24"/>
        </w:rPr>
        <w:t>mii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indemnizații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plătite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unor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persoane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096E0B">
        <w:rPr>
          <w:rFonts w:ascii="Arial" w:hAnsi="Arial" w:cs="Arial"/>
          <w:sz w:val="24"/>
          <w:szCs w:val="24"/>
        </w:rPr>
        <w:t>afara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unității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= + 4,00 </w:t>
      </w:r>
      <w:proofErr w:type="spellStart"/>
      <w:r w:rsidRPr="00096E0B">
        <w:rPr>
          <w:rFonts w:ascii="Arial" w:hAnsi="Arial" w:cs="Arial"/>
          <w:sz w:val="24"/>
          <w:szCs w:val="24"/>
        </w:rPr>
        <w:t>mii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tichete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96E0B">
        <w:rPr>
          <w:rFonts w:ascii="Arial" w:hAnsi="Arial" w:cs="Arial"/>
          <w:sz w:val="24"/>
          <w:szCs w:val="24"/>
        </w:rPr>
        <w:t>vacanță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= + 8,00 </w:t>
      </w:r>
      <w:proofErr w:type="spellStart"/>
      <w:r w:rsidRPr="00096E0B">
        <w:rPr>
          <w:rFonts w:ascii="Arial" w:hAnsi="Arial" w:cs="Arial"/>
          <w:sz w:val="24"/>
          <w:szCs w:val="24"/>
        </w:rPr>
        <w:t>mii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96E0B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096E0B">
        <w:rPr>
          <w:rFonts w:ascii="Arial" w:hAnsi="Arial" w:cs="Arial"/>
          <w:i/>
          <w:sz w:val="24"/>
          <w:szCs w:val="24"/>
        </w:rPr>
        <w:t xml:space="preserve"> II BUNURI ȘI SERVICII 20: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deplasări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 interne, </w:t>
      </w:r>
      <w:proofErr w:type="spellStart"/>
      <w:r w:rsidRPr="00096E0B">
        <w:rPr>
          <w:rFonts w:ascii="Arial" w:hAnsi="Arial" w:cs="Arial"/>
          <w:sz w:val="24"/>
          <w:szCs w:val="24"/>
        </w:rPr>
        <w:t>detașări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6E0B">
        <w:rPr>
          <w:rFonts w:ascii="Arial" w:hAnsi="Arial" w:cs="Arial"/>
          <w:sz w:val="24"/>
          <w:szCs w:val="24"/>
        </w:rPr>
        <w:t>transferări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20.06.01 = + 2,00 </w:t>
      </w:r>
      <w:proofErr w:type="spellStart"/>
      <w:r w:rsidRPr="00096E0B">
        <w:rPr>
          <w:rFonts w:ascii="Arial" w:hAnsi="Arial" w:cs="Arial"/>
          <w:sz w:val="24"/>
          <w:szCs w:val="24"/>
        </w:rPr>
        <w:t>mii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96E0B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096E0B">
        <w:rPr>
          <w:rFonts w:ascii="Arial" w:hAnsi="Arial" w:cs="Arial"/>
          <w:i/>
          <w:sz w:val="24"/>
          <w:szCs w:val="24"/>
        </w:rPr>
        <w:t xml:space="preserve"> XI ALTE CHELTUIELI 59.11: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 </w:t>
      </w:r>
      <w:proofErr w:type="spellStart"/>
      <w:r w:rsidRPr="00096E0B">
        <w:rPr>
          <w:rFonts w:ascii="Arial" w:hAnsi="Arial" w:cs="Arial"/>
          <w:sz w:val="24"/>
          <w:szCs w:val="24"/>
        </w:rPr>
        <w:t>asociații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fundații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= + 15</w:t>
      </w:r>
      <w:proofErr w:type="gramStart"/>
      <w:r w:rsidRPr="00096E0B">
        <w:rPr>
          <w:rFonts w:ascii="Arial" w:hAnsi="Arial" w:cs="Arial"/>
          <w:sz w:val="24"/>
          <w:szCs w:val="24"/>
        </w:rPr>
        <w:t>,00</w:t>
      </w:r>
      <w:proofErr w:type="gram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mii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2. Alimentare cu gaze naturale în localități cap 70.02.07 = </w:t>
      </w:r>
      <w:r w:rsidRPr="00096E0B">
        <w:rPr>
          <w:rFonts w:ascii="Arial" w:hAnsi="Arial" w:cs="Arial"/>
          <w:b/>
          <w:sz w:val="24"/>
          <w:szCs w:val="24"/>
          <w:u w:val="single"/>
          <w:lang w:val="it-IT"/>
        </w:rPr>
        <w:t>- 70,00 mii lei,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96E0B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096E0B">
        <w:rPr>
          <w:rFonts w:ascii="Arial" w:hAnsi="Arial" w:cs="Arial"/>
          <w:i/>
          <w:sz w:val="24"/>
          <w:szCs w:val="24"/>
        </w:rPr>
        <w:t xml:space="preserve"> II BUNURI ȘI SERVICII 20: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alte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cheltuieli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96E0B">
        <w:rPr>
          <w:rFonts w:ascii="Arial" w:hAnsi="Arial" w:cs="Arial"/>
          <w:sz w:val="24"/>
          <w:szCs w:val="24"/>
        </w:rPr>
        <w:t>bunuri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servicii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= -70,00 </w:t>
      </w:r>
      <w:proofErr w:type="spellStart"/>
      <w:r w:rsidRPr="00096E0B">
        <w:rPr>
          <w:rFonts w:ascii="Arial" w:hAnsi="Arial" w:cs="Arial"/>
          <w:sz w:val="24"/>
          <w:szCs w:val="24"/>
        </w:rPr>
        <w:t>mii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3. Colectarea, tratarea și distrugerea deșeurilor cap 74.02.05.02 = </w:t>
      </w:r>
      <w:r w:rsidRPr="00096E0B">
        <w:rPr>
          <w:rFonts w:ascii="Arial" w:hAnsi="Arial" w:cs="Arial"/>
          <w:b/>
          <w:sz w:val="24"/>
          <w:szCs w:val="24"/>
          <w:u w:val="single"/>
          <w:lang w:val="it-IT"/>
        </w:rPr>
        <w:t>+ 16,00 mii lei,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96E0B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096E0B">
        <w:rPr>
          <w:rFonts w:ascii="Arial" w:hAnsi="Arial" w:cs="Arial"/>
          <w:i/>
          <w:sz w:val="24"/>
          <w:szCs w:val="24"/>
        </w:rPr>
        <w:t xml:space="preserve"> II BUNURI ȘI SERVICII 20: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096E0B">
        <w:rPr>
          <w:rFonts w:ascii="Arial" w:hAnsi="Arial" w:cs="Arial"/>
          <w:sz w:val="24"/>
          <w:szCs w:val="24"/>
        </w:rPr>
        <w:t>apă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, canal </w:t>
      </w:r>
      <w:proofErr w:type="spellStart"/>
      <w:r w:rsidRPr="00096E0B">
        <w:rPr>
          <w:rFonts w:ascii="Arial" w:hAnsi="Arial" w:cs="Arial"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salubritate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20.01.04 = + 16,00 </w:t>
      </w:r>
      <w:proofErr w:type="spellStart"/>
      <w:r w:rsidRPr="00096E0B">
        <w:rPr>
          <w:rFonts w:ascii="Arial" w:hAnsi="Arial" w:cs="Arial"/>
          <w:sz w:val="24"/>
          <w:szCs w:val="24"/>
        </w:rPr>
        <w:t>mii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lei.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4. Alte acțiuni economice cap 87.02.50= </w:t>
      </w:r>
      <w:r w:rsidRPr="00096E0B">
        <w:rPr>
          <w:rFonts w:ascii="Arial" w:hAnsi="Arial" w:cs="Arial"/>
          <w:b/>
          <w:sz w:val="24"/>
          <w:szCs w:val="24"/>
          <w:u w:val="single"/>
          <w:lang w:val="it-IT"/>
        </w:rPr>
        <w:t>+ 51,00 mii lei,</w:t>
      </w:r>
      <w:r w:rsidRPr="00096E0B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096E0B">
        <w:rPr>
          <w:rFonts w:ascii="Arial" w:hAnsi="Arial" w:cs="Arial"/>
          <w:i/>
          <w:sz w:val="24"/>
          <w:szCs w:val="24"/>
          <w:lang w:val="it-IT"/>
        </w:rPr>
        <w:t>Titlul VIII Proiecte cu finanțare din fonduri externe nerambursabile (FEN) Postaderare. 87.02.56: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sz w:val="24"/>
          <w:szCs w:val="24"/>
          <w:lang w:val="it-IT"/>
        </w:rPr>
        <w:t>- finanțare externă nerambursabilă 56.04.02 = + 12,00 mii lei, obiectivul: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96E0B">
        <w:rPr>
          <w:rFonts w:ascii="Arial" w:hAnsi="Arial" w:cs="Arial"/>
          <w:b/>
          <w:i/>
          <w:sz w:val="24"/>
          <w:szCs w:val="24"/>
          <w:bdr w:val="single" w:sz="4" w:space="0" w:color="auto"/>
          <w:lang w:val="it-IT"/>
        </w:rPr>
        <w:t>A.</w:t>
      </w:r>
      <w:r w:rsidRPr="00096E0B">
        <w:rPr>
          <w:rFonts w:ascii="Arial" w:hAnsi="Arial" w:cs="Arial"/>
          <w:b/>
          <w:i/>
          <w:sz w:val="24"/>
          <w:szCs w:val="24"/>
          <w:lang w:val="it-IT"/>
        </w:rPr>
        <w:t xml:space="preserve"> ACHIZIȚIE BULDOEXCAVATOR PENTRU DOTAREA SERVICIULUI VOLUNTAR PENTRU SITUAȚII DE URGENȚĂ AL COMUNEI BÂRNA.</w:t>
      </w:r>
      <w:r w:rsidRPr="00096E0B">
        <w:rPr>
          <w:rFonts w:ascii="Arial" w:hAnsi="Arial" w:cs="Arial"/>
          <w:b/>
          <w:i/>
          <w:sz w:val="24"/>
          <w:szCs w:val="24"/>
        </w:rPr>
        <w:t>(</w:t>
      </w:r>
      <w:proofErr w:type="spellStart"/>
      <w:proofErr w:type="gramStart"/>
      <w:r w:rsidRPr="00096E0B">
        <w:rPr>
          <w:rFonts w:ascii="Arial" w:hAnsi="Arial" w:cs="Arial"/>
          <w:b/>
          <w:i/>
          <w:sz w:val="24"/>
          <w:szCs w:val="24"/>
        </w:rPr>
        <w:t>Măsura</w:t>
      </w:r>
      <w:proofErr w:type="spellEnd"/>
      <w:r w:rsidRPr="00096E0B">
        <w:rPr>
          <w:rFonts w:ascii="Arial" w:hAnsi="Arial" w:cs="Arial"/>
          <w:b/>
          <w:i/>
          <w:sz w:val="24"/>
          <w:szCs w:val="24"/>
        </w:rPr>
        <w:t xml:space="preserve"> 6/6B </w:t>
      </w:r>
      <w:proofErr w:type="spellStart"/>
      <w:r w:rsidRPr="00096E0B">
        <w:rPr>
          <w:rFonts w:ascii="Arial" w:hAnsi="Arial" w:cs="Arial"/>
          <w:b/>
          <w:i/>
          <w:sz w:val="24"/>
          <w:szCs w:val="24"/>
        </w:rPr>
        <w:t>Servicii</w:t>
      </w:r>
      <w:proofErr w:type="spellEnd"/>
      <w:r w:rsidRPr="00096E0B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Pr="00096E0B">
        <w:rPr>
          <w:rFonts w:ascii="Arial" w:hAnsi="Arial" w:cs="Arial"/>
          <w:b/>
          <w:i/>
          <w:sz w:val="24"/>
          <w:szCs w:val="24"/>
        </w:rPr>
        <w:t>bază</w:t>
      </w:r>
      <w:proofErr w:type="spellEnd"/>
      <w:r w:rsidRPr="00096E0B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i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i/>
          <w:sz w:val="24"/>
          <w:szCs w:val="24"/>
        </w:rPr>
        <w:t>reinoirea</w:t>
      </w:r>
      <w:proofErr w:type="spellEnd"/>
      <w:r w:rsidRPr="00096E0B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b/>
          <w:i/>
          <w:sz w:val="24"/>
          <w:szCs w:val="24"/>
        </w:rPr>
        <w:t>teritoriului</w:t>
      </w:r>
      <w:proofErr w:type="spellEnd"/>
      <w:r w:rsidRPr="00096E0B">
        <w:rPr>
          <w:rFonts w:ascii="Arial" w:hAnsi="Arial" w:cs="Arial"/>
          <w:b/>
          <w:i/>
          <w:sz w:val="24"/>
          <w:szCs w:val="24"/>
        </w:rPr>
        <w:t xml:space="preserve"> GAL).</w:t>
      </w:r>
      <w:proofErr w:type="gramEnd"/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096E0B">
        <w:rPr>
          <w:rFonts w:ascii="Arial" w:hAnsi="Arial" w:cs="Arial"/>
          <w:i/>
          <w:sz w:val="24"/>
          <w:szCs w:val="24"/>
          <w:lang w:val="it-IT"/>
        </w:rPr>
        <w:t>Titlul XV ACTIVE NEFINANCIARE 87.02.71: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sz w:val="24"/>
          <w:szCs w:val="24"/>
          <w:lang w:val="it-IT"/>
        </w:rPr>
        <w:t>- construcții 71.01.01= + 39</w:t>
      </w:r>
      <w:bookmarkStart w:id="0" w:name="_GoBack"/>
      <w:bookmarkEnd w:id="0"/>
      <w:r w:rsidRPr="00096E0B">
        <w:rPr>
          <w:rFonts w:ascii="Arial" w:hAnsi="Arial" w:cs="Arial"/>
          <w:sz w:val="24"/>
          <w:szCs w:val="24"/>
          <w:lang w:val="it-IT"/>
        </w:rPr>
        <w:t>,00 mii lei, obiectivul:</w:t>
      </w:r>
    </w:p>
    <w:p w:rsidR="009A208F" w:rsidRPr="00096E0B" w:rsidRDefault="009A208F" w:rsidP="009A2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96E0B">
        <w:rPr>
          <w:rFonts w:ascii="Arial" w:hAnsi="Arial" w:cs="Arial"/>
          <w:b/>
          <w:i/>
          <w:sz w:val="24"/>
          <w:szCs w:val="24"/>
          <w:bdr w:val="single" w:sz="4" w:space="0" w:color="auto"/>
        </w:rPr>
        <w:t>B.</w:t>
      </w:r>
      <w:r w:rsidRPr="00096E0B">
        <w:rPr>
          <w:rFonts w:ascii="Arial" w:hAnsi="Arial" w:cs="Arial"/>
          <w:b/>
          <w:i/>
          <w:sz w:val="24"/>
          <w:szCs w:val="24"/>
        </w:rPr>
        <w:t xml:space="preserve"> CONSTRUIRE CAPELĂ FUNERARĂ.</w:t>
      </w:r>
    </w:p>
    <w:p w:rsidR="009A208F" w:rsidRDefault="009A208F" w:rsidP="009A208F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  <w:lang w:val="it-IT"/>
        </w:rPr>
        <w:t>Art.3</w:t>
      </w:r>
      <w:r w:rsidRPr="00096E0B">
        <w:rPr>
          <w:rFonts w:ascii="Arial" w:hAnsi="Arial" w:cs="Arial"/>
          <w:sz w:val="24"/>
          <w:szCs w:val="24"/>
          <w:lang w:val="it-IT"/>
        </w:rPr>
        <w:t>.Cu ducerea la îndeplinire a prezentei hotarari se încredințează compartimentul financiar-contabil de la Comuna Bârna.</w:t>
      </w:r>
    </w:p>
    <w:p w:rsidR="009A208F" w:rsidRPr="00096E0B" w:rsidRDefault="009A208F" w:rsidP="009A208F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96E0B">
        <w:rPr>
          <w:rFonts w:ascii="Arial" w:hAnsi="Arial" w:cs="Arial"/>
          <w:b/>
          <w:sz w:val="24"/>
          <w:szCs w:val="24"/>
        </w:rPr>
        <w:t>Art. 4</w:t>
      </w:r>
      <w:r w:rsidRPr="00096E0B">
        <w:rPr>
          <w:rFonts w:ascii="Arial" w:hAnsi="Arial" w:cs="Arial"/>
          <w:sz w:val="24"/>
          <w:szCs w:val="24"/>
        </w:rPr>
        <w:t>.Prezentahotărâre se comunică:</w:t>
      </w:r>
    </w:p>
    <w:p w:rsidR="009A208F" w:rsidRPr="00096E0B" w:rsidRDefault="009A208F" w:rsidP="009A208F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>-</w:t>
      </w:r>
      <w:proofErr w:type="spellStart"/>
      <w:r w:rsidRPr="00096E0B">
        <w:rPr>
          <w:rFonts w:ascii="Arial" w:hAnsi="Arial" w:cs="Arial"/>
          <w:sz w:val="24"/>
          <w:szCs w:val="24"/>
        </w:rPr>
        <w:t>Instituț</w:t>
      </w:r>
      <w:proofErr w:type="gramStart"/>
      <w:r w:rsidRPr="00096E0B">
        <w:rPr>
          <w:rFonts w:ascii="Arial" w:hAnsi="Arial" w:cs="Arial"/>
          <w:sz w:val="24"/>
          <w:szCs w:val="24"/>
        </w:rPr>
        <w:t>iei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96E0B">
        <w:rPr>
          <w:rFonts w:ascii="Arial" w:hAnsi="Arial" w:cs="Arial"/>
          <w:sz w:val="24"/>
          <w:szCs w:val="24"/>
        </w:rPr>
        <w:t>Prefectului</w:t>
      </w:r>
      <w:proofErr w:type="spellEnd"/>
      <w:proofErr w:type="gramEnd"/>
      <w:r w:rsidRPr="00096E0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96E0B">
        <w:rPr>
          <w:rFonts w:ascii="Arial" w:hAnsi="Arial" w:cs="Arial"/>
          <w:sz w:val="24"/>
          <w:szCs w:val="24"/>
        </w:rPr>
        <w:t>Județului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Timiș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96E0B">
        <w:rPr>
          <w:rFonts w:ascii="Arial" w:hAnsi="Arial" w:cs="Arial"/>
          <w:sz w:val="24"/>
          <w:szCs w:val="24"/>
        </w:rPr>
        <w:t>Controlul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legalității</w:t>
      </w:r>
      <w:proofErr w:type="spellEnd"/>
      <w:r w:rsidRPr="00096E0B">
        <w:rPr>
          <w:rFonts w:ascii="Arial" w:hAnsi="Arial" w:cs="Arial"/>
          <w:sz w:val="24"/>
          <w:szCs w:val="24"/>
        </w:rPr>
        <w:tab/>
      </w:r>
      <w:proofErr w:type="spellStart"/>
      <w:r w:rsidRPr="00096E0B">
        <w:rPr>
          <w:rFonts w:ascii="Arial" w:hAnsi="Arial" w:cs="Arial"/>
          <w:sz w:val="24"/>
          <w:szCs w:val="24"/>
        </w:rPr>
        <w:t>actelor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și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Contencios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administrativ</w:t>
      </w:r>
      <w:proofErr w:type="spellEnd"/>
      <w:r w:rsidRPr="00096E0B">
        <w:rPr>
          <w:rFonts w:ascii="Arial" w:hAnsi="Arial" w:cs="Arial"/>
          <w:sz w:val="24"/>
          <w:szCs w:val="24"/>
        </w:rPr>
        <w:t>,</w:t>
      </w:r>
    </w:p>
    <w:p w:rsidR="009A208F" w:rsidRPr="00096E0B" w:rsidRDefault="009A208F" w:rsidP="009A20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96E0B">
        <w:rPr>
          <w:rFonts w:ascii="Arial" w:hAnsi="Arial" w:cs="Arial"/>
          <w:sz w:val="24"/>
          <w:szCs w:val="24"/>
        </w:rPr>
        <w:t>Contabilei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096E0B">
        <w:rPr>
          <w:rFonts w:ascii="Arial" w:hAnsi="Arial" w:cs="Arial"/>
          <w:sz w:val="24"/>
          <w:szCs w:val="24"/>
        </w:rPr>
        <w:t>Comuna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Bârna</w:t>
      </w:r>
      <w:proofErr w:type="spellEnd"/>
      <w:r w:rsidRPr="00096E0B">
        <w:rPr>
          <w:rFonts w:ascii="Arial" w:hAnsi="Arial" w:cs="Arial"/>
          <w:sz w:val="24"/>
          <w:szCs w:val="24"/>
        </w:rPr>
        <w:t>,</w:t>
      </w:r>
    </w:p>
    <w:p w:rsidR="009A208F" w:rsidRPr="00096E0B" w:rsidRDefault="009A208F" w:rsidP="009A20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96E0B">
        <w:rPr>
          <w:rFonts w:ascii="Arial" w:hAnsi="Arial" w:cs="Arial"/>
          <w:sz w:val="24"/>
          <w:szCs w:val="24"/>
        </w:rPr>
        <w:t>Direcției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96E0B">
        <w:rPr>
          <w:rFonts w:ascii="Arial" w:hAnsi="Arial" w:cs="Arial"/>
          <w:sz w:val="24"/>
          <w:szCs w:val="24"/>
        </w:rPr>
        <w:t>Finanțe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Timiș</w:t>
      </w:r>
      <w:proofErr w:type="spellEnd"/>
      <w:r w:rsidRPr="00096E0B">
        <w:rPr>
          <w:rFonts w:ascii="Arial" w:hAnsi="Arial" w:cs="Arial"/>
          <w:sz w:val="24"/>
          <w:szCs w:val="24"/>
        </w:rPr>
        <w:t>,</w:t>
      </w:r>
    </w:p>
    <w:p w:rsidR="009A208F" w:rsidRDefault="009A208F" w:rsidP="009A20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E0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96E0B">
        <w:rPr>
          <w:rFonts w:ascii="Arial" w:hAnsi="Arial" w:cs="Arial"/>
          <w:sz w:val="24"/>
          <w:szCs w:val="24"/>
        </w:rPr>
        <w:t>Trezoreriei</w:t>
      </w:r>
      <w:proofErr w:type="spellEnd"/>
      <w:r w:rsidRPr="00096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E0B">
        <w:rPr>
          <w:rFonts w:ascii="Arial" w:hAnsi="Arial" w:cs="Arial"/>
          <w:sz w:val="24"/>
          <w:szCs w:val="24"/>
        </w:rPr>
        <w:t>Lugoj</w:t>
      </w:r>
      <w:proofErr w:type="spellEnd"/>
    </w:p>
    <w:p w:rsidR="009A208F" w:rsidRPr="00096E0B" w:rsidRDefault="009A208F" w:rsidP="009A20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A208F" w:rsidRPr="00096E0B" w:rsidRDefault="009A208F" w:rsidP="009A208F">
      <w:pPr>
        <w:pStyle w:val="NoSpacing"/>
        <w:jc w:val="both"/>
        <w:rPr>
          <w:rFonts w:ascii="Arial" w:hAnsi="Arial" w:cs="Arial"/>
          <w:b/>
          <w:lang w:val="ro-RO"/>
        </w:rPr>
      </w:pPr>
      <w:r w:rsidRPr="00096E0B">
        <w:rPr>
          <w:rFonts w:ascii="Arial" w:hAnsi="Arial" w:cs="Arial"/>
          <w:b/>
          <w:lang w:val="ro-RO"/>
        </w:rPr>
        <w:t>PREȘEDINTE DE ȘEDINȚĂ</w:t>
      </w:r>
      <w:r w:rsidRPr="00096E0B">
        <w:rPr>
          <w:rFonts w:ascii="Arial" w:hAnsi="Arial" w:cs="Arial"/>
          <w:b/>
          <w:lang w:val="ro-RO"/>
        </w:rPr>
        <w:tab/>
      </w:r>
      <w:r w:rsidRPr="00096E0B">
        <w:rPr>
          <w:rFonts w:ascii="Arial" w:hAnsi="Arial" w:cs="Arial"/>
          <w:b/>
          <w:lang w:val="ro-RO"/>
        </w:rPr>
        <w:tab/>
      </w:r>
      <w:r w:rsidRPr="00096E0B">
        <w:rPr>
          <w:rFonts w:ascii="Arial" w:hAnsi="Arial" w:cs="Arial"/>
          <w:b/>
          <w:lang w:val="ro-RO"/>
        </w:rPr>
        <w:tab/>
      </w:r>
      <w:r w:rsidRPr="00096E0B">
        <w:rPr>
          <w:rFonts w:ascii="Arial" w:hAnsi="Arial" w:cs="Arial"/>
          <w:b/>
          <w:lang w:val="ro-RO"/>
        </w:rPr>
        <w:tab/>
      </w:r>
      <w:r w:rsidRPr="00096E0B">
        <w:rPr>
          <w:rFonts w:ascii="Arial" w:hAnsi="Arial" w:cs="Arial"/>
          <w:b/>
          <w:lang w:val="ro-RO"/>
        </w:rPr>
        <w:tab/>
        <w:t>CONTRASEMNEAZĂ</w:t>
      </w:r>
    </w:p>
    <w:p w:rsidR="009A208F" w:rsidRPr="00096E0B" w:rsidRDefault="009A208F" w:rsidP="009A208F">
      <w:pPr>
        <w:pStyle w:val="NoSpacing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Consilier Local</w:t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 w:rsidRPr="00096E0B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 xml:space="preserve">SECRETAR </w:t>
      </w:r>
      <w:r w:rsidRPr="00096E0B">
        <w:rPr>
          <w:rFonts w:ascii="Arial" w:hAnsi="Arial" w:cs="Arial"/>
          <w:b/>
          <w:lang w:val="ro-RO"/>
        </w:rPr>
        <w:t>GENERALUAT BÂRNA</w:t>
      </w:r>
    </w:p>
    <w:p w:rsidR="009A208F" w:rsidRDefault="009A208F" w:rsidP="009A20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E0B">
        <w:rPr>
          <w:rFonts w:ascii="Arial" w:hAnsi="Arial" w:cs="Arial"/>
          <w:b/>
          <w:sz w:val="24"/>
          <w:szCs w:val="24"/>
        </w:rPr>
        <w:t xml:space="preserve">BALINTONI PETRU-NELU </w:t>
      </w:r>
      <w:r w:rsidRPr="00096E0B">
        <w:rPr>
          <w:rFonts w:ascii="Arial" w:hAnsi="Arial" w:cs="Arial"/>
          <w:b/>
          <w:sz w:val="24"/>
          <w:szCs w:val="24"/>
        </w:rPr>
        <w:tab/>
      </w:r>
      <w:r w:rsidRPr="00096E0B">
        <w:rPr>
          <w:rFonts w:ascii="Arial" w:hAnsi="Arial" w:cs="Arial"/>
          <w:b/>
          <w:sz w:val="24"/>
          <w:szCs w:val="24"/>
        </w:rPr>
        <w:tab/>
      </w:r>
      <w:r w:rsidRPr="00096E0B">
        <w:rPr>
          <w:rFonts w:ascii="Arial" w:hAnsi="Arial" w:cs="Arial"/>
          <w:b/>
          <w:sz w:val="24"/>
          <w:szCs w:val="24"/>
        </w:rPr>
        <w:tab/>
      </w:r>
      <w:r w:rsidRPr="00096E0B">
        <w:rPr>
          <w:rFonts w:ascii="Arial" w:hAnsi="Arial" w:cs="Arial"/>
          <w:b/>
          <w:sz w:val="24"/>
          <w:szCs w:val="24"/>
        </w:rPr>
        <w:tab/>
      </w:r>
      <w:r w:rsidRPr="00096E0B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:rsidR="009A208F" w:rsidRDefault="009A208F" w:rsidP="009A20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79C0" w:rsidRDefault="003279C0" w:rsidP="009A20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79C0" w:rsidRDefault="003279C0" w:rsidP="009A20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>ROMANIA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>JUDETUL TIMIȘ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>COMUNA BÂRNA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 xml:space="preserve">CONSILIUL LOCAL 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HOTĂRÂ</w:t>
      </w:r>
      <w:r w:rsidRPr="0081290D">
        <w:rPr>
          <w:rFonts w:ascii="Arial" w:hAnsi="Arial" w:cs="Arial"/>
          <w:b/>
          <w:sz w:val="24"/>
          <w:szCs w:val="24"/>
        </w:rPr>
        <w:t>REA NR.44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 xml:space="preserve">Din data de 25.09.2025 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1290D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Regulamentului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Organizare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si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Functionare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aparatului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specialitate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Primarului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8129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b/>
          <w:sz w:val="24"/>
          <w:szCs w:val="24"/>
        </w:rPr>
        <w:t>Bârna</w:t>
      </w:r>
      <w:proofErr w:type="spellEnd"/>
    </w:p>
    <w:p w:rsidR="003279C0" w:rsidRPr="00750B8B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50B8B">
        <w:rPr>
          <w:rFonts w:ascii="Arial" w:hAnsi="Arial" w:cs="Arial"/>
          <w:b/>
          <w:sz w:val="24"/>
          <w:szCs w:val="24"/>
        </w:rPr>
        <w:t xml:space="preserve">CONSILIUL LOCAL AL COMUNEI BÂRNA, JUDETUL TIMIȘ,     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81290D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81290D">
        <w:rPr>
          <w:rFonts w:ascii="Arial" w:hAnsi="Arial" w:cs="Arial"/>
          <w:i/>
          <w:sz w:val="24"/>
          <w:szCs w:val="24"/>
        </w:rPr>
        <w:t>Având</w:t>
      </w:r>
      <w:proofErr w:type="spellEnd"/>
      <w:r w:rsidRPr="008129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i/>
          <w:sz w:val="24"/>
          <w:szCs w:val="24"/>
        </w:rPr>
        <w:t>în</w:t>
      </w:r>
      <w:proofErr w:type="spellEnd"/>
      <w:r w:rsidRPr="008129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i/>
          <w:sz w:val="24"/>
          <w:szCs w:val="24"/>
        </w:rPr>
        <w:t>vedere</w:t>
      </w:r>
      <w:proofErr w:type="spellEnd"/>
      <w:r w:rsidRPr="0081290D">
        <w:rPr>
          <w:rFonts w:ascii="Arial" w:hAnsi="Arial" w:cs="Arial"/>
          <w:i/>
          <w:sz w:val="24"/>
          <w:szCs w:val="24"/>
        </w:rPr>
        <w:t xml:space="preserve">: </w:t>
      </w:r>
    </w:p>
    <w:p w:rsidR="003279C0" w:rsidRPr="0081290D" w:rsidRDefault="003279C0" w:rsidP="003279C0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1290D">
        <w:rPr>
          <w:rFonts w:ascii="Arial" w:hAnsi="Arial" w:cs="Arial"/>
          <w:sz w:val="24"/>
          <w:szCs w:val="24"/>
        </w:rPr>
        <w:t>Referatul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Pr="0081290D">
        <w:rPr>
          <w:rFonts w:ascii="Arial" w:hAnsi="Arial" w:cs="Arial"/>
          <w:sz w:val="24"/>
          <w:szCs w:val="24"/>
        </w:rPr>
        <w:t>aprobare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81290D">
        <w:rPr>
          <w:rFonts w:ascii="Arial" w:hAnsi="Arial" w:cs="Arial"/>
          <w:sz w:val="24"/>
          <w:szCs w:val="24"/>
        </w:rPr>
        <w:t>inițiatorului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proiectului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sz w:val="24"/>
          <w:szCs w:val="24"/>
        </w:rPr>
        <w:t>hotărâre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nr.3490 din 24.09.2025 </w:t>
      </w:r>
    </w:p>
    <w:p w:rsidR="003279C0" w:rsidRPr="0081290D" w:rsidRDefault="003279C0" w:rsidP="003279C0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1290D">
        <w:rPr>
          <w:rFonts w:ascii="Arial" w:hAnsi="Arial" w:cs="Arial"/>
          <w:sz w:val="24"/>
          <w:szCs w:val="24"/>
        </w:rPr>
        <w:t>Analizând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raportul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compartimentului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sz w:val="24"/>
          <w:szCs w:val="24"/>
        </w:rPr>
        <w:t>specialitate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nr.3487 din 24.09.2025 </w:t>
      </w:r>
    </w:p>
    <w:p w:rsidR="003279C0" w:rsidRPr="0081290D" w:rsidRDefault="003279C0" w:rsidP="003279C0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1290D">
        <w:rPr>
          <w:rFonts w:ascii="Arial" w:hAnsi="Arial" w:cs="Arial"/>
          <w:sz w:val="24"/>
          <w:szCs w:val="24"/>
        </w:rPr>
        <w:t>Luând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în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considerea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avizul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comisie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sz w:val="24"/>
          <w:szCs w:val="24"/>
        </w:rPr>
        <w:t>specialitate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1290D">
        <w:rPr>
          <w:rFonts w:ascii="Arial" w:hAnsi="Arial" w:cs="Arial"/>
          <w:sz w:val="24"/>
          <w:szCs w:val="24"/>
        </w:rPr>
        <w:t>Consiliului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 Local </w:t>
      </w:r>
      <w:proofErr w:type="spellStart"/>
      <w:r w:rsidRPr="0081290D">
        <w:rPr>
          <w:rFonts w:ascii="Arial" w:hAnsi="Arial" w:cs="Arial"/>
          <w:sz w:val="24"/>
          <w:szCs w:val="24"/>
        </w:rPr>
        <w:t>Bârna</w:t>
      </w:r>
      <w:proofErr w:type="spellEnd"/>
      <w:r w:rsidRPr="0081290D">
        <w:rPr>
          <w:rFonts w:ascii="Arial" w:hAnsi="Arial" w:cs="Arial"/>
          <w:sz w:val="24"/>
          <w:szCs w:val="24"/>
        </w:rPr>
        <w:t>,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81290D">
        <w:rPr>
          <w:rFonts w:ascii="Arial" w:hAnsi="Arial" w:cs="Arial"/>
          <w:sz w:val="24"/>
          <w:szCs w:val="24"/>
        </w:rPr>
        <w:t>conformitate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81290D">
        <w:rPr>
          <w:rFonts w:ascii="Arial" w:hAnsi="Arial" w:cs="Arial"/>
          <w:sz w:val="24"/>
          <w:szCs w:val="24"/>
        </w:rPr>
        <w:t>prevederile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art.XVIII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al.6 </w:t>
      </w:r>
      <w:proofErr w:type="spellStart"/>
      <w:r w:rsidRPr="0081290D">
        <w:rPr>
          <w:rFonts w:ascii="Arial" w:hAnsi="Arial" w:cs="Arial"/>
          <w:sz w:val="24"/>
          <w:szCs w:val="24"/>
        </w:rPr>
        <w:t>și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art.XX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al.7  din </w:t>
      </w:r>
      <w:proofErr w:type="spellStart"/>
      <w:r w:rsidRPr="0081290D">
        <w:rPr>
          <w:rFonts w:ascii="Arial" w:hAnsi="Arial" w:cs="Arial"/>
          <w:sz w:val="24"/>
          <w:szCs w:val="24"/>
        </w:rPr>
        <w:t>Legea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296/2023 </w:t>
      </w:r>
      <w:proofErr w:type="spellStart"/>
      <w:r w:rsidRPr="0081290D">
        <w:rPr>
          <w:rFonts w:ascii="Arial" w:hAnsi="Arial" w:cs="Arial"/>
          <w:sz w:val="24"/>
          <w:szCs w:val="24"/>
        </w:rPr>
        <w:t>privind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unele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măsuri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fiscal-</w:t>
      </w:r>
      <w:proofErr w:type="spellStart"/>
      <w:r w:rsidRPr="0081290D">
        <w:rPr>
          <w:rFonts w:ascii="Arial" w:hAnsi="Arial" w:cs="Arial"/>
          <w:sz w:val="24"/>
          <w:szCs w:val="24"/>
        </w:rPr>
        <w:t>bugetare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pentru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asigurare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sustenabilității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financiare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1290D">
        <w:rPr>
          <w:rFonts w:ascii="Arial" w:hAnsi="Arial" w:cs="Arial"/>
          <w:sz w:val="24"/>
          <w:szCs w:val="24"/>
        </w:rPr>
        <w:t>României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termen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lung, art.40 al.1 </w:t>
      </w:r>
      <w:proofErr w:type="spellStart"/>
      <w:r w:rsidRPr="0081290D">
        <w:rPr>
          <w:rFonts w:ascii="Arial" w:hAnsi="Arial" w:cs="Arial"/>
          <w:sz w:val="24"/>
          <w:szCs w:val="24"/>
        </w:rPr>
        <w:t>lit.a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81290D">
        <w:rPr>
          <w:rFonts w:ascii="Arial" w:hAnsi="Arial" w:cs="Arial"/>
          <w:sz w:val="24"/>
          <w:szCs w:val="24"/>
        </w:rPr>
        <w:t>Legea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53/2003 </w:t>
      </w:r>
      <w:proofErr w:type="spellStart"/>
      <w:r w:rsidRPr="0081290D">
        <w:rPr>
          <w:rFonts w:ascii="Arial" w:hAnsi="Arial" w:cs="Arial"/>
          <w:sz w:val="24"/>
          <w:szCs w:val="24"/>
        </w:rPr>
        <w:t>privind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Codul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Muncii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art.5 </w:t>
      </w:r>
      <w:proofErr w:type="spellStart"/>
      <w:r w:rsidRPr="0081290D">
        <w:rPr>
          <w:rFonts w:ascii="Arial" w:hAnsi="Arial" w:cs="Arial"/>
          <w:sz w:val="24"/>
          <w:szCs w:val="24"/>
        </w:rPr>
        <w:t>lit.g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și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f, ar.129 al.2 </w:t>
      </w:r>
      <w:proofErr w:type="spellStart"/>
      <w:r w:rsidRPr="0081290D">
        <w:rPr>
          <w:rFonts w:ascii="Arial" w:hAnsi="Arial" w:cs="Arial"/>
          <w:sz w:val="24"/>
          <w:szCs w:val="24"/>
        </w:rPr>
        <w:t>lit.a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al.3 </w:t>
      </w:r>
      <w:proofErr w:type="spellStart"/>
      <w:r w:rsidRPr="0081290D">
        <w:rPr>
          <w:rFonts w:ascii="Arial" w:hAnsi="Arial" w:cs="Arial"/>
          <w:sz w:val="24"/>
          <w:szCs w:val="24"/>
        </w:rPr>
        <w:t>lit.c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art.154 l.3, art.367. art.373 </w:t>
      </w:r>
      <w:proofErr w:type="spellStart"/>
      <w:r w:rsidRPr="0081290D">
        <w:rPr>
          <w:rFonts w:ascii="Arial" w:hAnsi="Arial" w:cs="Arial"/>
          <w:sz w:val="24"/>
          <w:szCs w:val="24"/>
        </w:rPr>
        <w:t>lit.k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art.610 din OUG 57/2019 PRIVIND </w:t>
      </w:r>
      <w:proofErr w:type="spellStart"/>
      <w:r w:rsidRPr="0081290D">
        <w:rPr>
          <w:rFonts w:ascii="Arial" w:hAnsi="Arial" w:cs="Arial"/>
          <w:sz w:val="24"/>
          <w:szCs w:val="24"/>
        </w:rPr>
        <w:t>Codul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administrativ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art.80-83 din </w:t>
      </w:r>
      <w:proofErr w:type="spellStart"/>
      <w:r w:rsidRPr="0081290D">
        <w:rPr>
          <w:rFonts w:ascii="Arial" w:hAnsi="Arial" w:cs="Arial"/>
          <w:sz w:val="24"/>
          <w:szCs w:val="24"/>
        </w:rPr>
        <w:t>Legea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24/2000 </w:t>
      </w:r>
      <w:proofErr w:type="spellStart"/>
      <w:r w:rsidRPr="0081290D">
        <w:rPr>
          <w:rFonts w:ascii="Arial" w:hAnsi="Arial" w:cs="Arial"/>
          <w:sz w:val="24"/>
          <w:szCs w:val="24"/>
        </w:rPr>
        <w:t>privind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normele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sz w:val="24"/>
          <w:szCs w:val="24"/>
        </w:rPr>
        <w:t>tehică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legislativă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pentru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elaborarea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actelor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normative, art.120 al.1 </w:t>
      </w:r>
      <w:proofErr w:type="spellStart"/>
      <w:r w:rsidRPr="0081290D">
        <w:rPr>
          <w:rFonts w:ascii="Arial" w:hAnsi="Arial" w:cs="Arial"/>
          <w:sz w:val="24"/>
          <w:szCs w:val="24"/>
        </w:rPr>
        <w:t>și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arr.121 al.1 </w:t>
      </w:r>
      <w:proofErr w:type="spellStart"/>
      <w:r w:rsidRPr="0081290D">
        <w:rPr>
          <w:rFonts w:ascii="Arial" w:hAnsi="Arial" w:cs="Arial"/>
          <w:sz w:val="24"/>
          <w:szCs w:val="24"/>
        </w:rPr>
        <w:t>și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2 din </w:t>
      </w:r>
      <w:proofErr w:type="spellStart"/>
      <w:r w:rsidRPr="0081290D">
        <w:rPr>
          <w:rFonts w:ascii="Arial" w:hAnsi="Arial" w:cs="Arial"/>
          <w:sz w:val="24"/>
          <w:szCs w:val="24"/>
        </w:rPr>
        <w:t>Constituția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României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art.7 al.2 Cod Civil, 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sz w:val="24"/>
          <w:szCs w:val="24"/>
        </w:rPr>
        <w:tab/>
        <w:t xml:space="preserve">In </w:t>
      </w:r>
      <w:proofErr w:type="spellStart"/>
      <w:r w:rsidRPr="0081290D">
        <w:rPr>
          <w:rFonts w:ascii="Arial" w:hAnsi="Arial" w:cs="Arial"/>
          <w:sz w:val="24"/>
          <w:szCs w:val="24"/>
        </w:rPr>
        <w:t>temeiul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art.139 al.1, art.196 al.1 </w:t>
      </w:r>
      <w:proofErr w:type="spellStart"/>
      <w:r w:rsidRPr="0081290D">
        <w:rPr>
          <w:rFonts w:ascii="Arial" w:hAnsi="Arial" w:cs="Arial"/>
          <w:sz w:val="24"/>
          <w:szCs w:val="24"/>
        </w:rPr>
        <w:t>lit.a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din OUG nr.57/2019 </w:t>
      </w:r>
      <w:proofErr w:type="spellStart"/>
      <w:r w:rsidRPr="0081290D">
        <w:rPr>
          <w:rFonts w:ascii="Arial" w:hAnsi="Arial" w:cs="Arial"/>
          <w:sz w:val="24"/>
          <w:szCs w:val="24"/>
        </w:rPr>
        <w:t>privind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Codul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Administrativ</w:t>
      </w:r>
      <w:proofErr w:type="spellEnd"/>
      <w:r w:rsidRPr="0081290D">
        <w:rPr>
          <w:rFonts w:ascii="Arial" w:hAnsi="Arial" w:cs="Arial"/>
          <w:sz w:val="24"/>
          <w:szCs w:val="24"/>
        </w:rPr>
        <w:t>,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279C0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290D">
        <w:rPr>
          <w:rFonts w:ascii="Arial" w:hAnsi="Arial" w:cs="Arial"/>
          <w:b/>
          <w:sz w:val="24"/>
          <w:szCs w:val="24"/>
          <w:u w:val="single"/>
        </w:rPr>
        <w:t xml:space="preserve">HOTĂRĂȘTE 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79C0" w:rsidRPr="0081290D" w:rsidRDefault="003279C0" w:rsidP="003279C0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>Art.1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Pr="0081290D">
        <w:rPr>
          <w:rFonts w:ascii="Arial" w:hAnsi="Arial" w:cs="Arial"/>
          <w:b/>
          <w:sz w:val="24"/>
          <w:szCs w:val="24"/>
        </w:rPr>
        <w:t xml:space="preserve">  </w:t>
      </w:r>
      <w:r w:rsidRPr="0081290D">
        <w:rPr>
          <w:rFonts w:ascii="Arial" w:hAnsi="Arial" w:cs="Arial"/>
          <w:sz w:val="24"/>
          <w:szCs w:val="24"/>
        </w:rPr>
        <w:t>Se</w:t>
      </w:r>
      <w:proofErr w:type="gram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aprobă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Regulamentul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sz w:val="24"/>
          <w:szCs w:val="24"/>
        </w:rPr>
        <w:t>Organizare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şi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Funcţionare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81290D">
        <w:rPr>
          <w:rFonts w:ascii="Arial" w:hAnsi="Arial" w:cs="Arial"/>
          <w:sz w:val="24"/>
          <w:szCs w:val="24"/>
        </w:rPr>
        <w:t>aparatului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290D">
        <w:rPr>
          <w:rFonts w:ascii="Arial" w:hAnsi="Arial" w:cs="Arial"/>
          <w:sz w:val="24"/>
          <w:szCs w:val="24"/>
        </w:rPr>
        <w:t>specialitate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81290D">
        <w:rPr>
          <w:rFonts w:ascii="Arial" w:hAnsi="Arial" w:cs="Arial"/>
          <w:sz w:val="24"/>
          <w:szCs w:val="24"/>
        </w:rPr>
        <w:t>primarului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1290D">
        <w:rPr>
          <w:rFonts w:ascii="Arial" w:hAnsi="Arial" w:cs="Arial"/>
          <w:sz w:val="24"/>
          <w:szCs w:val="24"/>
        </w:rPr>
        <w:t>Comunei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1290D">
        <w:rPr>
          <w:rFonts w:ascii="Arial" w:hAnsi="Arial" w:cs="Arial"/>
          <w:sz w:val="24"/>
          <w:szCs w:val="24"/>
        </w:rPr>
        <w:t>Bârna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81290D">
        <w:rPr>
          <w:rFonts w:ascii="Arial" w:hAnsi="Arial" w:cs="Arial"/>
          <w:sz w:val="24"/>
          <w:szCs w:val="24"/>
        </w:rPr>
        <w:t>judeţul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Timiș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 conform  </w:t>
      </w:r>
      <w:proofErr w:type="spellStart"/>
      <w:r w:rsidRPr="0081290D">
        <w:rPr>
          <w:rFonts w:ascii="Arial" w:hAnsi="Arial" w:cs="Arial"/>
          <w:sz w:val="24"/>
          <w:szCs w:val="24"/>
        </w:rPr>
        <w:t>Anexei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nr. 1 care </w:t>
      </w:r>
      <w:proofErr w:type="gramStart"/>
      <w:r w:rsidRPr="0081290D">
        <w:rPr>
          <w:rFonts w:ascii="Arial" w:hAnsi="Arial" w:cs="Arial"/>
          <w:sz w:val="24"/>
          <w:szCs w:val="24"/>
        </w:rPr>
        <w:t>face</w:t>
      </w:r>
      <w:proofErr w:type="gramEnd"/>
      <w:r w:rsidRPr="0081290D">
        <w:rPr>
          <w:rFonts w:ascii="Arial" w:hAnsi="Arial" w:cs="Arial"/>
          <w:sz w:val="24"/>
          <w:szCs w:val="24"/>
        </w:rPr>
        <w:t xml:space="preserve"> parte </w:t>
      </w:r>
      <w:proofErr w:type="spellStart"/>
      <w:r w:rsidRPr="0081290D">
        <w:rPr>
          <w:rFonts w:ascii="Arial" w:hAnsi="Arial" w:cs="Arial"/>
          <w:sz w:val="24"/>
          <w:szCs w:val="24"/>
        </w:rPr>
        <w:t>integrantă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81290D">
        <w:rPr>
          <w:rFonts w:ascii="Arial" w:hAnsi="Arial" w:cs="Arial"/>
          <w:sz w:val="24"/>
          <w:szCs w:val="24"/>
        </w:rPr>
        <w:t>prezenta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hotărâre</w:t>
      </w:r>
      <w:proofErr w:type="spellEnd"/>
      <w:r w:rsidRPr="0081290D">
        <w:rPr>
          <w:rFonts w:ascii="Arial" w:hAnsi="Arial" w:cs="Arial"/>
          <w:sz w:val="24"/>
          <w:szCs w:val="24"/>
        </w:rPr>
        <w:t>.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1290D">
        <w:rPr>
          <w:rFonts w:ascii="Arial" w:hAnsi="Arial" w:cs="Arial"/>
          <w:b/>
          <w:sz w:val="24"/>
          <w:szCs w:val="24"/>
        </w:rPr>
        <w:t xml:space="preserve">Art.2 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 w:rsidRPr="0081290D">
        <w:rPr>
          <w:rFonts w:ascii="Arial" w:hAnsi="Arial" w:cs="Arial"/>
          <w:b/>
          <w:sz w:val="24"/>
          <w:szCs w:val="24"/>
        </w:rPr>
        <w:t xml:space="preserve">  </w:t>
      </w:r>
      <w:r w:rsidRPr="0081290D">
        <w:rPr>
          <w:rFonts w:ascii="Arial" w:hAnsi="Arial" w:cs="Arial"/>
          <w:sz w:val="24"/>
          <w:szCs w:val="24"/>
        </w:rPr>
        <w:t xml:space="preserve">Cu data </w:t>
      </w:r>
      <w:proofErr w:type="spellStart"/>
      <w:r w:rsidRPr="0081290D">
        <w:rPr>
          <w:rFonts w:ascii="Arial" w:hAnsi="Arial" w:cs="Arial"/>
          <w:sz w:val="24"/>
          <w:szCs w:val="24"/>
        </w:rPr>
        <w:t>adoptării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prezentei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hotărâri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1290D">
        <w:rPr>
          <w:rFonts w:ascii="Arial" w:hAnsi="Arial" w:cs="Arial"/>
          <w:sz w:val="24"/>
          <w:szCs w:val="24"/>
        </w:rPr>
        <w:t>abrogă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orice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alte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dispoziții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sau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Hotărâri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ale </w:t>
      </w:r>
      <w:proofErr w:type="spellStart"/>
      <w:proofErr w:type="gramStart"/>
      <w:r w:rsidRPr="0081290D">
        <w:rPr>
          <w:rFonts w:ascii="Arial" w:hAnsi="Arial" w:cs="Arial"/>
          <w:sz w:val="24"/>
          <w:szCs w:val="24"/>
        </w:rPr>
        <w:t>Consiliului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 Local</w:t>
      </w:r>
      <w:proofErr w:type="gram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emise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în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acest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sens.</w:t>
      </w:r>
      <w:proofErr w:type="spellEnd"/>
    </w:p>
    <w:p w:rsidR="003279C0" w:rsidRPr="0081290D" w:rsidRDefault="003279C0" w:rsidP="003279C0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1290D">
        <w:rPr>
          <w:rFonts w:ascii="Arial" w:hAnsi="Arial" w:cs="Arial"/>
          <w:b/>
          <w:sz w:val="24"/>
          <w:szCs w:val="24"/>
        </w:rPr>
        <w:t xml:space="preserve">Art.3 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 w:rsidRPr="0081290D">
        <w:rPr>
          <w:rFonts w:ascii="Arial" w:hAnsi="Arial" w:cs="Arial"/>
          <w:b/>
          <w:sz w:val="24"/>
          <w:szCs w:val="24"/>
        </w:rPr>
        <w:t xml:space="preserve"> </w:t>
      </w:r>
      <w:r w:rsidRPr="0081290D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81290D">
        <w:rPr>
          <w:rFonts w:ascii="Arial" w:hAnsi="Arial" w:cs="Arial"/>
          <w:sz w:val="24"/>
          <w:szCs w:val="24"/>
        </w:rPr>
        <w:t>ducerea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1290D">
        <w:rPr>
          <w:rFonts w:ascii="Arial" w:hAnsi="Arial" w:cs="Arial"/>
          <w:sz w:val="24"/>
          <w:szCs w:val="24"/>
        </w:rPr>
        <w:t>îndeplinire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1290D">
        <w:rPr>
          <w:rFonts w:ascii="Arial" w:hAnsi="Arial" w:cs="Arial"/>
          <w:sz w:val="24"/>
          <w:szCs w:val="24"/>
        </w:rPr>
        <w:t>prezentei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hotărâri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1290D">
        <w:rPr>
          <w:rFonts w:ascii="Arial" w:hAnsi="Arial" w:cs="Arial"/>
          <w:sz w:val="24"/>
          <w:szCs w:val="24"/>
        </w:rPr>
        <w:t>însărcinează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secretarul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general U.A.T </w:t>
      </w:r>
      <w:proofErr w:type="spellStart"/>
      <w:r w:rsidRPr="0081290D">
        <w:rPr>
          <w:rFonts w:ascii="Arial" w:hAnsi="Arial" w:cs="Arial"/>
          <w:sz w:val="24"/>
          <w:szCs w:val="24"/>
        </w:rPr>
        <w:t>Bârna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81290D">
        <w:rPr>
          <w:rFonts w:ascii="Arial" w:hAnsi="Arial" w:cs="Arial"/>
          <w:sz w:val="24"/>
          <w:szCs w:val="24"/>
        </w:rPr>
        <w:t>va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pune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1290D">
        <w:rPr>
          <w:rFonts w:ascii="Arial" w:hAnsi="Arial" w:cs="Arial"/>
          <w:sz w:val="24"/>
          <w:szCs w:val="24"/>
        </w:rPr>
        <w:t>dispoziţia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salariaţilor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câte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un exemplar din </w:t>
      </w:r>
      <w:proofErr w:type="spellStart"/>
      <w:proofErr w:type="gramStart"/>
      <w:r w:rsidRPr="0081290D">
        <w:rPr>
          <w:rFonts w:ascii="Arial" w:hAnsi="Arial" w:cs="Arial"/>
          <w:sz w:val="24"/>
          <w:szCs w:val="24"/>
        </w:rPr>
        <w:t>regulament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>Art.4.</w:t>
      </w:r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Prezenta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hotărâre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1290D">
        <w:rPr>
          <w:rFonts w:ascii="Arial" w:hAnsi="Arial" w:cs="Arial"/>
          <w:sz w:val="24"/>
          <w:szCs w:val="24"/>
        </w:rPr>
        <w:t>comunică</w:t>
      </w:r>
      <w:proofErr w:type="spellEnd"/>
      <w:r w:rsidRPr="0081290D">
        <w:rPr>
          <w:rFonts w:ascii="Arial" w:hAnsi="Arial" w:cs="Arial"/>
          <w:sz w:val="24"/>
          <w:szCs w:val="24"/>
        </w:rPr>
        <w:t>: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sz w:val="24"/>
          <w:szCs w:val="24"/>
        </w:rPr>
        <w:t xml:space="preserve">            - </w:t>
      </w:r>
      <w:proofErr w:type="spellStart"/>
      <w:r w:rsidRPr="0081290D">
        <w:rPr>
          <w:rFonts w:ascii="Arial" w:hAnsi="Arial" w:cs="Arial"/>
          <w:sz w:val="24"/>
          <w:szCs w:val="24"/>
        </w:rPr>
        <w:t>Instituției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Prefectului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Județului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Timiș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1290D">
        <w:rPr>
          <w:rFonts w:ascii="Arial" w:hAnsi="Arial" w:cs="Arial"/>
          <w:sz w:val="24"/>
          <w:szCs w:val="24"/>
        </w:rPr>
        <w:t>Direcția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Juridică</w:t>
      </w:r>
      <w:proofErr w:type="spellEnd"/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sz w:val="24"/>
          <w:szCs w:val="24"/>
        </w:rPr>
        <w:t xml:space="preserve">            - </w:t>
      </w:r>
      <w:proofErr w:type="spellStart"/>
      <w:r w:rsidRPr="0081290D">
        <w:rPr>
          <w:rFonts w:ascii="Arial" w:hAnsi="Arial" w:cs="Arial"/>
          <w:sz w:val="24"/>
          <w:szCs w:val="24"/>
        </w:rPr>
        <w:t>Primarului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și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aparatului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primarului</w:t>
      </w:r>
      <w:proofErr w:type="spellEnd"/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sz w:val="24"/>
          <w:szCs w:val="24"/>
        </w:rPr>
        <w:t xml:space="preserve">            - </w:t>
      </w:r>
      <w:proofErr w:type="gramStart"/>
      <w:r w:rsidRPr="0081290D">
        <w:rPr>
          <w:rFonts w:ascii="Arial" w:hAnsi="Arial" w:cs="Arial"/>
          <w:sz w:val="24"/>
          <w:szCs w:val="24"/>
        </w:rPr>
        <w:t>se</w:t>
      </w:r>
      <w:proofErr w:type="gramEnd"/>
      <w:r w:rsidRPr="0081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90D">
        <w:rPr>
          <w:rFonts w:ascii="Arial" w:hAnsi="Arial" w:cs="Arial"/>
          <w:sz w:val="24"/>
          <w:szCs w:val="24"/>
        </w:rPr>
        <w:t>afișează</w:t>
      </w:r>
      <w:proofErr w:type="spellEnd"/>
    </w:p>
    <w:p w:rsidR="003279C0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90D">
        <w:rPr>
          <w:rFonts w:ascii="Arial" w:hAnsi="Arial" w:cs="Arial"/>
          <w:sz w:val="24"/>
          <w:szCs w:val="24"/>
        </w:rPr>
        <w:t xml:space="preserve">            -  La </w:t>
      </w:r>
      <w:proofErr w:type="spellStart"/>
      <w:r w:rsidRPr="0081290D">
        <w:rPr>
          <w:rFonts w:ascii="Arial" w:hAnsi="Arial" w:cs="Arial"/>
          <w:sz w:val="24"/>
          <w:szCs w:val="24"/>
        </w:rPr>
        <w:t>dosar</w:t>
      </w:r>
      <w:proofErr w:type="spellEnd"/>
      <w:r w:rsidRPr="0081290D">
        <w:rPr>
          <w:rFonts w:ascii="Arial" w:hAnsi="Arial" w:cs="Arial"/>
          <w:sz w:val="24"/>
          <w:szCs w:val="24"/>
        </w:rPr>
        <w:t xml:space="preserve"> 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 xml:space="preserve">PREȘEDINTE DE ȘEDINȚĂ                      </w:t>
      </w:r>
      <w:r w:rsidRPr="0081290D">
        <w:rPr>
          <w:rFonts w:ascii="Arial" w:hAnsi="Arial" w:cs="Arial"/>
          <w:b/>
          <w:sz w:val="24"/>
          <w:szCs w:val="24"/>
        </w:rPr>
        <w:tab/>
      </w:r>
      <w:r w:rsidRPr="0081290D">
        <w:rPr>
          <w:rFonts w:ascii="Arial" w:hAnsi="Arial" w:cs="Arial"/>
          <w:b/>
          <w:sz w:val="24"/>
          <w:szCs w:val="24"/>
        </w:rPr>
        <w:tab/>
        <w:t>CONTRASEMNEAZĂ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 xml:space="preserve">BALINTONI PETRU – NELU </w:t>
      </w:r>
      <w:r w:rsidRPr="0081290D">
        <w:rPr>
          <w:rFonts w:ascii="Arial" w:hAnsi="Arial" w:cs="Arial"/>
          <w:b/>
          <w:sz w:val="24"/>
          <w:szCs w:val="24"/>
        </w:rPr>
        <w:tab/>
      </w:r>
      <w:r w:rsidRPr="0081290D">
        <w:rPr>
          <w:rFonts w:ascii="Arial" w:hAnsi="Arial" w:cs="Arial"/>
          <w:b/>
          <w:sz w:val="24"/>
          <w:szCs w:val="24"/>
        </w:rPr>
        <w:tab/>
        <w:t xml:space="preserve">               SECRETAR GENERAL</w:t>
      </w:r>
    </w:p>
    <w:p w:rsidR="003279C0" w:rsidRPr="0081290D" w:rsidRDefault="003279C0" w:rsidP="00327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129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Pr="0081290D">
        <w:rPr>
          <w:rFonts w:ascii="Arial" w:hAnsi="Arial" w:cs="Arial"/>
          <w:b/>
          <w:sz w:val="24"/>
          <w:szCs w:val="24"/>
        </w:rPr>
        <w:tab/>
      </w:r>
      <w:r w:rsidRPr="0081290D">
        <w:rPr>
          <w:rFonts w:ascii="Arial" w:hAnsi="Arial" w:cs="Arial"/>
          <w:b/>
          <w:sz w:val="24"/>
          <w:szCs w:val="24"/>
        </w:rPr>
        <w:tab/>
      </w:r>
      <w:proofErr w:type="gramStart"/>
      <w:r w:rsidRPr="0081290D">
        <w:rPr>
          <w:rFonts w:ascii="Arial" w:hAnsi="Arial" w:cs="Arial"/>
          <w:b/>
          <w:sz w:val="24"/>
          <w:szCs w:val="24"/>
        </w:rPr>
        <w:t>TOMA  LIVIA</w:t>
      </w:r>
      <w:proofErr w:type="gramEnd"/>
      <w:r w:rsidRPr="0081290D">
        <w:rPr>
          <w:rFonts w:ascii="Arial" w:hAnsi="Arial" w:cs="Arial"/>
          <w:b/>
          <w:sz w:val="24"/>
          <w:szCs w:val="24"/>
        </w:rPr>
        <w:t xml:space="preserve"> </w:t>
      </w:r>
    </w:p>
    <w:p w:rsidR="009A208F" w:rsidRPr="00096E0B" w:rsidRDefault="009A208F" w:rsidP="009A20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79C0" w:rsidRPr="00EE238F" w:rsidRDefault="003279C0" w:rsidP="003279C0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EE238F">
        <w:rPr>
          <w:rFonts w:ascii="Arial" w:hAnsi="Arial" w:cs="Arial"/>
          <w:b/>
          <w:sz w:val="24"/>
          <w:szCs w:val="24"/>
          <w:lang w:val="ro-RO"/>
        </w:rPr>
        <w:t xml:space="preserve">JUDEȚUL TIMIȘ </w:t>
      </w:r>
    </w:p>
    <w:p w:rsidR="003279C0" w:rsidRPr="00EE238F" w:rsidRDefault="003279C0" w:rsidP="003279C0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EE238F">
        <w:rPr>
          <w:rFonts w:ascii="Arial" w:hAnsi="Arial" w:cs="Arial"/>
          <w:b/>
          <w:sz w:val="24"/>
          <w:szCs w:val="24"/>
          <w:lang w:val="ro-RO"/>
        </w:rPr>
        <w:t>COMUNA BÂRNA</w:t>
      </w:r>
    </w:p>
    <w:p w:rsidR="003279C0" w:rsidRPr="00EE238F" w:rsidRDefault="003279C0" w:rsidP="003279C0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EE238F">
        <w:rPr>
          <w:rFonts w:ascii="Arial" w:hAnsi="Arial" w:cs="Arial"/>
          <w:b/>
          <w:sz w:val="24"/>
          <w:szCs w:val="24"/>
          <w:lang w:val="ro-RO"/>
        </w:rPr>
        <w:t xml:space="preserve">CONSILIUL LOCAL </w:t>
      </w:r>
    </w:p>
    <w:p w:rsidR="003279C0" w:rsidRPr="00EE238F" w:rsidRDefault="003279C0" w:rsidP="00327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HOTĂRÂRE NR.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45</w:t>
      </w:r>
    </w:p>
    <w:p w:rsidR="003279C0" w:rsidRPr="00EE238F" w:rsidRDefault="003279C0" w:rsidP="00327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 data de 25.09</w:t>
      </w:r>
      <w:r w:rsidRPr="00EE238F">
        <w:rPr>
          <w:rFonts w:ascii="Arial" w:hAnsi="Arial" w:cs="Arial"/>
          <w:b/>
          <w:sz w:val="24"/>
          <w:szCs w:val="24"/>
        </w:rPr>
        <w:t>.2025</w:t>
      </w:r>
    </w:p>
    <w:p w:rsidR="003279C0" w:rsidRPr="00EE238F" w:rsidRDefault="003279C0" w:rsidP="0032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EE238F">
        <w:rPr>
          <w:rFonts w:ascii="Arial" w:hAnsi="Arial" w:cs="Arial"/>
          <w:sz w:val="24"/>
          <w:szCs w:val="24"/>
        </w:rPr>
        <w:t>Privind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aprobarea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modificării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listei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238F">
        <w:rPr>
          <w:rFonts w:ascii="Arial" w:hAnsi="Arial" w:cs="Arial"/>
          <w:sz w:val="24"/>
          <w:szCs w:val="24"/>
        </w:rPr>
        <w:t>investiț</w:t>
      </w:r>
      <w:proofErr w:type="gramStart"/>
      <w:r w:rsidRPr="00EE238F">
        <w:rPr>
          <w:rFonts w:ascii="Arial" w:hAnsi="Arial" w:cs="Arial"/>
          <w:sz w:val="24"/>
          <w:szCs w:val="24"/>
        </w:rPr>
        <w:t>ii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E238F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anul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EE238F">
        <w:rPr>
          <w:rFonts w:ascii="Arial" w:hAnsi="Arial" w:cs="Arial"/>
          <w:sz w:val="24"/>
          <w:szCs w:val="24"/>
        </w:rPr>
        <w:t>anexă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238F">
        <w:rPr>
          <w:rFonts w:ascii="Arial" w:hAnsi="Arial" w:cs="Arial"/>
          <w:sz w:val="24"/>
          <w:szCs w:val="24"/>
        </w:rPr>
        <w:t>bugetului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local </w:t>
      </w:r>
    </w:p>
    <w:p w:rsidR="003279C0" w:rsidRDefault="003279C0" w:rsidP="0032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238F">
        <w:rPr>
          <w:rFonts w:ascii="Arial" w:hAnsi="Arial" w:cs="Arial"/>
          <w:sz w:val="24"/>
          <w:szCs w:val="24"/>
        </w:rPr>
        <w:t xml:space="preserve">CONSILIUL LOCAL AL </w:t>
      </w:r>
      <w:proofErr w:type="gramStart"/>
      <w:r w:rsidRPr="00EE238F">
        <w:rPr>
          <w:rFonts w:ascii="Arial" w:hAnsi="Arial" w:cs="Arial"/>
          <w:sz w:val="24"/>
          <w:szCs w:val="24"/>
        </w:rPr>
        <w:t>COMUNEI  BÂRNA</w:t>
      </w:r>
      <w:proofErr w:type="gramEnd"/>
      <w:r w:rsidRPr="00EE238F">
        <w:rPr>
          <w:rFonts w:ascii="Arial" w:hAnsi="Arial" w:cs="Arial"/>
          <w:sz w:val="24"/>
          <w:szCs w:val="24"/>
        </w:rPr>
        <w:t xml:space="preserve">, JUDEȚUL TIMIȘ, </w:t>
      </w:r>
      <w:proofErr w:type="spellStart"/>
      <w:r w:rsidRPr="00EE238F">
        <w:rPr>
          <w:rFonts w:ascii="Arial" w:hAnsi="Arial" w:cs="Arial"/>
          <w:sz w:val="24"/>
          <w:szCs w:val="24"/>
        </w:rPr>
        <w:t>întrunit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în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ședință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Ordinară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238F">
        <w:rPr>
          <w:rFonts w:ascii="Arial" w:hAnsi="Arial" w:cs="Arial"/>
          <w:sz w:val="24"/>
          <w:szCs w:val="24"/>
        </w:rPr>
        <w:t>lucru</w:t>
      </w:r>
      <w:proofErr w:type="spellEnd"/>
    </w:p>
    <w:p w:rsidR="003279C0" w:rsidRPr="00EE238F" w:rsidRDefault="003279C0" w:rsidP="0032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79C0" w:rsidRDefault="003279C0" w:rsidP="00327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EE238F">
        <w:rPr>
          <w:rFonts w:ascii="Arial" w:hAnsi="Arial" w:cs="Arial"/>
          <w:b/>
          <w:sz w:val="24"/>
          <w:szCs w:val="24"/>
        </w:rPr>
        <w:t>Hot</w:t>
      </w:r>
      <w:r w:rsidRPr="00EE238F">
        <w:rPr>
          <w:rFonts w:ascii="Arial" w:hAnsi="Arial" w:cs="Arial"/>
          <w:b/>
          <w:sz w:val="24"/>
          <w:szCs w:val="24"/>
          <w:lang w:val="ro-RO"/>
        </w:rPr>
        <w:t xml:space="preserve">ărâre </w:t>
      </w:r>
      <w:proofErr w:type="gramStart"/>
      <w:r w:rsidRPr="00EE238F">
        <w:rPr>
          <w:rFonts w:ascii="Arial" w:hAnsi="Arial" w:cs="Arial"/>
          <w:b/>
          <w:sz w:val="24"/>
          <w:szCs w:val="24"/>
          <w:lang w:val="ro-RO"/>
        </w:rPr>
        <w:t>adoptată  cu</w:t>
      </w:r>
      <w:proofErr w:type="gramEnd"/>
      <w:r w:rsidRPr="00EE238F">
        <w:rPr>
          <w:rFonts w:ascii="Arial" w:hAnsi="Arial" w:cs="Arial"/>
          <w:b/>
          <w:sz w:val="24"/>
          <w:szCs w:val="24"/>
          <w:lang w:val="ro-RO"/>
        </w:rPr>
        <w:t xml:space="preserve">  9   voturi pentru</w:t>
      </w:r>
    </w:p>
    <w:p w:rsidR="003279C0" w:rsidRPr="00EE238F" w:rsidRDefault="003279C0" w:rsidP="00327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279C0" w:rsidRPr="00EE238F" w:rsidRDefault="003279C0" w:rsidP="0032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238F">
        <w:rPr>
          <w:rFonts w:ascii="Arial" w:hAnsi="Arial" w:cs="Arial"/>
          <w:sz w:val="24"/>
          <w:szCs w:val="24"/>
        </w:rPr>
        <w:t>Luând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în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calcul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E238F">
        <w:rPr>
          <w:rFonts w:ascii="Arial" w:hAnsi="Arial" w:cs="Arial"/>
          <w:sz w:val="24"/>
          <w:szCs w:val="24"/>
        </w:rPr>
        <w:t>Hotărârea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Consiliului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EE238F">
        <w:rPr>
          <w:rFonts w:ascii="Arial" w:hAnsi="Arial" w:cs="Arial"/>
          <w:sz w:val="24"/>
          <w:szCs w:val="24"/>
        </w:rPr>
        <w:t>Bârna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EE238F">
        <w:rPr>
          <w:rFonts w:ascii="Arial" w:hAnsi="Arial" w:cs="Arial"/>
          <w:sz w:val="24"/>
          <w:szCs w:val="24"/>
        </w:rPr>
        <w:t>14  din</w:t>
      </w:r>
      <w:proofErr w:type="gramEnd"/>
      <w:r w:rsidRPr="00EE238F">
        <w:rPr>
          <w:rFonts w:ascii="Arial" w:hAnsi="Arial" w:cs="Arial"/>
          <w:sz w:val="24"/>
          <w:szCs w:val="24"/>
        </w:rPr>
        <w:t xml:space="preserve"> data de 24.03.2025   </w:t>
      </w:r>
      <w:proofErr w:type="spellStart"/>
      <w:r w:rsidRPr="00EE238F">
        <w:rPr>
          <w:rFonts w:ascii="Arial" w:hAnsi="Arial" w:cs="Arial"/>
          <w:sz w:val="24"/>
          <w:szCs w:val="24"/>
        </w:rPr>
        <w:t>prin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care a </w:t>
      </w:r>
      <w:proofErr w:type="spellStart"/>
      <w:r w:rsidRPr="00EE238F">
        <w:rPr>
          <w:rFonts w:ascii="Arial" w:hAnsi="Arial" w:cs="Arial"/>
          <w:sz w:val="24"/>
          <w:szCs w:val="24"/>
        </w:rPr>
        <w:t>fost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aprobat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bugetul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EE238F">
        <w:rPr>
          <w:rFonts w:ascii="Arial" w:hAnsi="Arial" w:cs="Arial"/>
          <w:sz w:val="24"/>
          <w:szCs w:val="24"/>
        </w:rPr>
        <w:t>pentru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anul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 2025,și </w:t>
      </w:r>
      <w:proofErr w:type="spellStart"/>
      <w:r w:rsidRPr="00EE238F">
        <w:rPr>
          <w:rFonts w:ascii="Arial" w:hAnsi="Arial" w:cs="Arial"/>
          <w:sz w:val="24"/>
          <w:szCs w:val="24"/>
        </w:rPr>
        <w:t>lista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238F">
        <w:rPr>
          <w:rFonts w:ascii="Arial" w:hAnsi="Arial" w:cs="Arial"/>
          <w:sz w:val="24"/>
          <w:szCs w:val="24"/>
        </w:rPr>
        <w:t>investiții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</w:p>
    <w:p w:rsidR="003279C0" w:rsidRPr="00EE238F" w:rsidRDefault="003279C0" w:rsidP="003279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38F">
        <w:rPr>
          <w:rStyle w:val="rezumat1"/>
          <w:rFonts w:ascii="Arial" w:hAnsi="Arial" w:cs="Arial"/>
          <w:sz w:val="24"/>
          <w:szCs w:val="24"/>
        </w:rPr>
        <w:t>-</w:t>
      </w:r>
      <w:proofErr w:type="spellStart"/>
      <w:r w:rsidRPr="00EE238F">
        <w:rPr>
          <w:rFonts w:ascii="Arial" w:hAnsi="Arial" w:cs="Arial"/>
          <w:sz w:val="24"/>
          <w:szCs w:val="24"/>
        </w:rPr>
        <w:t>În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E238F">
        <w:rPr>
          <w:rFonts w:ascii="Arial" w:hAnsi="Arial" w:cs="Arial"/>
          <w:sz w:val="24"/>
          <w:szCs w:val="24"/>
        </w:rPr>
        <w:t>conformitate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 cu</w:t>
      </w:r>
      <w:proofErr w:type="gramEnd"/>
      <w:r w:rsidRPr="00EE23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E238F">
        <w:rPr>
          <w:rFonts w:ascii="Arial" w:hAnsi="Arial" w:cs="Arial"/>
          <w:sz w:val="24"/>
          <w:szCs w:val="24"/>
        </w:rPr>
        <w:t>prevederile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Legii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nr. 9/2025   </w:t>
      </w:r>
      <w:proofErr w:type="spellStart"/>
      <w:r w:rsidRPr="00EE238F">
        <w:rPr>
          <w:rFonts w:ascii="Arial" w:hAnsi="Arial" w:cs="Arial"/>
          <w:sz w:val="24"/>
          <w:szCs w:val="24"/>
        </w:rPr>
        <w:t>privind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bugetul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de stat </w:t>
      </w:r>
      <w:proofErr w:type="spellStart"/>
      <w:r w:rsidRPr="00EE238F">
        <w:rPr>
          <w:rFonts w:ascii="Arial" w:hAnsi="Arial" w:cs="Arial"/>
          <w:sz w:val="24"/>
          <w:szCs w:val="24"/>
        </w:rPr>
        <w:t>pe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anul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2025;</w:t>
      </w:r>
    </w:p>
    <w:p w:rsidR="003279C0" w:rsidRPr="00EE238F" w:rsidRDefault="003279C0" w:rsidP="003279C0">
      <w:pPr>
        <w:spacing w:after="0" w:line="240" w:lineRule="auto"/>
        <w:rPr>
          <w:rStyle w:val="rezumat1"/>
          <w:rFonts w:ascii="Arial" w:hAnsi="Arial" w:cs="Arial"/>
          <w:sz w:val="24"/>
          <w:szCs w:val="24"/>
        </w:rPr>
      </w:pPr>
      <w:r w:rsidRPr="00EE238F">
        <w:rPr>
          <w:rStyle w:val="rezumat1"/>
          <w:rFonts w:ascii="Arial" w:hAnsi="Arial" w:cs="Arial"/>
          <w:sz w:val="24"/>
          <w:szCs w:val="24"/>
        </w:rPr>
        <w:t xml:space="preserve">-   </w:t>
      </w:r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>art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 xml:space="preserve">. </w:t>
      </w:r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>1, art.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>4, art.5, art.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 xml:space="preserve">19, </w:t>
      </w:r>
      <w:proofErr w:type="spellStart"/>
      <w:r w:rsidRPr="00EE238F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EE238F">
        <w:rPr>
          <w:rStyle w:val="rezumat1"/>
          <w:rFonts w:ascii="Arial" w:hAnsi="Arial" w:cs="Arial"/>
          <w:sz w:val="24"/>
          <w:szCs w:val="24"/>
        </w:rPr>
        <w:t xml:space="preserve"> 1 </w:t>
      </w:r>
      <w:proofErr w:type="spellStart"/>
      <w:r w:rsidRPr="00EE238F">
        <w:rPr>
          <w:rStyle w:val="rezumat1"/>
          <w:rFonts w:ascii="Arial" w:hAnsi="Arial" w:cs="Arial"/>
          <w:sz w:val="24"/>
          <w:szCs w:val="24"/>
        </w:rPr>
        <w:t>și</w:t>
      </w:r>
      <w:proofErr w:type="spellEnd"/>
      <w:r w:rsidRPr="00EE238F">
        <w:rPr>
          <w:rStyle w:val="rezumat1"/>
          <w:rFonts w:ascii="Arial" w:hAnsi="Arial" w:cs="Arial"/>
          <w:sz w:val="24"/>
          <w:szCs w:val="24"/>
        </w:rPr>
        <w:t xml:space="preserve"> art.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 xml:space="preserve">20 </w:t>
      </w:r>
      <w:proofErr w:type="spellStart"/>
      <w:r w:rsidRPr="00EE238F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EE238F">
        <w:rPr>
          <w:rStyle w:val="rezumat1"/>
          <w:rFonts w:ascii="Arial" w:hAnsi="Arial" w:cs="Arial"/>
          <w:sz w:val="24"/>
          <w:szCs w:val="24"/>
        </w:rPr>
        <w:t>.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 xml:space="preserve"> 1, art.39 (6), </w:t>
      </w:r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>alin.3 ,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 xml:space="preserve"> art. 49 din </w:t>
      </w:r>
      <w:proofErr w:type="spellStart"/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>Legea</w:t>
      </w:r>
      <w:proofErr w:type="spellEnd"/>
      <w:r w:rsidRPr="00EE238F">
        <w:rPr>
          <w:rStyle w:val="rezumat1"/>
          <w:rFonts w:ascii="Arial" w:hAnsi="Arial" w:cs="Arial"/>
          <w:sz w:val="24"/>
          <w:szCs w:val="24"/>
        </w:rPr>
        <w:t xml:space="preserve">  nr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 xml:space="preserve">. 273/2006 </w:t>
      </w:r>
      <w:proofErr w:type="spellStart"/>
      <w:r w:rsidRPr="00EE238F">
        <w:rPr>
          <w:rStyle w:val="rezumat1"/>
          <w:rFonts w:ascii="Arial" w:hAnsi="Arial" w:cs="Arial"/>
          <w:sz w:val="24"/>
          <w:szCs w:val="24"/>
        </w:rPr>
        <w:t>privind</w:t>
      </w:r>
      <w:proofErr w:type="spellEnd"/>
      <w:r w:rsidRPr="00EE238F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Style w:val="rezumat1"/>
          <w:rFonts w:ascii="Arial" w:hAnsi="Arial" w:cs="Arial"/>
          <w:sz w:val="24"/>
          <w:szCs w:val="24"/>
        </w:rPr>
        <w:t>finanțele</w:t>
      </w:r>
      <w:proofErr w:type="spellEnd"/>
      <w:r w:rsidRPr="00EE238F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E238F">
        <w:rPr>
          <w:rStyle w:val="rezumat1"/>
          <w:rFonts w:ascii="Arial" w:hAnsi="Arial" w:cs="Arial"/>
          <w:sz w:val="24"/>
          <w:szCs w:val="24"/>
        </w:rPr>
        <w:t>publice</w:t>
      </w:r>
      <w:proofErr w:type="spellEnd"/>
      <w:r w:rsidRPr="00EE238F">
        <w:rPr>
          <w:rStyle w:val="rezumat1"/>
          <w:rFonts w:ascii="Arial" w:hAnsi="Arial" w:cs="Arial"/>
          <w:sz w:val="24"/>
          <w:szCs w:val="24"/>
        </w:rPr>
        <w:t xml:space="preserve">  locale</w:t>
      </w:r>
      <w:proofErr w:type="gramEnd"/>
      <w:r w:rsidRPr="00EE238F">
        <w:rPr>
          <w:rStyle w:val="rezumat1"/>
          <w:rFonts w:ascii="Arial" w:hAnsi="Arial" w:cs="Arial"/>
          <w:sz w:val="24"/>
          <w:szCs w:val="24"/>
        </w:rPr>
        <w:t>;</w:t>
      </w:r>
      <w:r w:rsidRPr="00EE238F">
        <w:rPr>
          <w:rStyle w:val="rezumat1"/>
          <w:rFonts w:ascii="Arial" w:hAnsi="Arial" w:cs="Arial"/>
          <w:sz w:val="24"/>
          <w:szCs w:val="24"/>
        </w:rPr>
        <w:tab/>
      </w:r>
    </w:p>
    <w:p w:rsidR="003279C0" w:rsidRPr="00EE238F" w:rsidRDefault="003279C0" w:rsidP="003279C0">
      <w:pPr>
        <w:pStyle w:val="BodyText"/>
        <w:spacing w:after="0" w:line="240" w:lineRule="auto"/>
        <w:jc w:val="both"/>
        <w:rPr>
          <w:rStyle w:val="rezumat1"/>
          <w:rFonts w:ascii="Arial" w:hAnsi="Arial" w:cs="Arial"/>
          <w:sz w:val="24"/>
          <w:szCs w:val="24"/>
        </w:rPr>
      </w:pPr>
      <w:r w:rsidRPr="00EE238F">
        <w:rPr>
          <w:rStyle w:val="rezumat1"/>
          <w:rFonts w:ascii="Arial" w:hAnsi="Arial" w:cs="Arial"/>
          <w:sz w:val="24"/>
          <w:szCs w:val="24"/>
        </w:rPr>
        <w:t>- Raportul com</w:t>
      </w:r>
      <w:r>
        <w:rPr>
          <w:rStyle w:val="rezumat1"/>
          <w:rFonts w:ascii="Arial" w:hAnsi="Arial" w:cs="Arial"/>
          <w:sz w:val="24"/>
          <w:szCs w:val="24"/>
        </w:rPr>
        <w:t>partimentului de resort nr.3503  din 24.09.</w:t>
      </w:r>
      <w:r w:rsidRPr="00EE238F">
        <w:rPr>
          <w:rStyle w:val="rezumat1"/>
          <w:rFonts w:ascii="Arial" w:hAnsi="Arial" w:cs="Arial"/>
          <w:sz w:val="24"/>
          <w:szCs w:val="24"/>
        </w:rPr>
        <w:t xml:space="preserve">2025   întocmit </w:t>
      </w:r>
      <w:r>
        <w:rPr>
          <w:rStyle w:val="rezumat1"/>
          <w:rFonts w:ascii="Arial" w:hAnsi="Arial" w:cs="Arial"/>
          <w:sz w:val="24"/>
          <w:szCs w:val="24"/>
        </w:rPr>
        <w:t xml:space="preserve">de d-na Irinescu Florinela-Maria </w:t>
      </w:r>
      <w:r w:rsidRPr="00EE238F">
        <w:rPr>
          <w:rStyle w:val="rezumat1"/>
          <w:rFonts w:ascii="Arial" w:hAnsi="Arial" w:cs="Arial"/>
          <w:sz w:val="24"/>
          <w:szCs w:val="24"/>
        </w:rPr>
        <w:t xml:space="preserve"> prin care propune Consiliului Local Bârna aprobarea modificării listei de investiții la UAT Comuna Bârna pe anul 2025 , </w:t>
      </w:r>
    </w:p>
    <w:p w:rsidR="003279C0" w:rsidRPr="00EE238F" w:rsidRDefault="003279C0" w:rsidP="003279C0">
      <w:pPr>
        <w:pStyle w:val="BodyText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en-US"/>
        </w:rPr>
      </w:pPr>
      <w:r w:rsidRPr="00EE238F">
        <w:rPr>
          <w:rStyle w:val="rezumat1"/>
          <w:rFonts w:ascii="Arial" w:hAnsi="Arial" w:cs="Arial"/>
          <w:sz w:val="24"/>
          <w:szCs w:val="24"/>
        </w:rPr>
        <w:tab/>
        <w:t>- Referatul de aprobare al p</w:t>
      </w:r>
      <w:r>
        <w:rPr>
          <w:rStyle w:val="rezumat1"/>
          <w:rFonts w:ascii="Arial" w:hAnsi="Arial" w:cs="Arial"/>
          <w:sz w:val="24"/>
          <w:szCs w:val="24"/>
        </w:rPr>
        <w:t xml:space="preserve">rimarului Comunei Bârna nr.3491 </w:t>
      </w:r>
      <w:r w:rsidRPr="00EE238F">
        <w:rPr>
          <w:rStyle w:val="rezumat1"/>
          <w:rFonts w:ascii="Arial" w:hAnsi="Arial" w:cs="Arial"/>
          <w:sz w:val="24"/>
          <w:szCs w:val="24"/>
        </w:rPr>
        <w:t xml:space="preserve">din data de </w:t>
      </w:r>
      <w:r>
        <w:rPr>
          <w:rStyle w:val="rezumat1"/>
          <w:rFonts w:ascii="Arial" w:hAnsi="Arial" w:cs="Arial"/>
          <w:sz w:val="24"/>
          <w:szCs w:val="24"/>
        </w:rPr>
        <w:t xml:space="preserve">24.09.2025 </w:t>
      </w:r>
    </w:p>
    <w:p w:rsidR="003279C0" w:rsidRPr="00EE238F" w:rsidRDefault="003279C0" w:rsidP="003279C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38F">
        <w:rPr>
          <w:rFonts w:ascii="Arial" w:hAnsi="Arial" w:cs="Arial"/>
          <w:sz w:val="24"/>
          <w:szCs w:val="24"/>
        </w:rPr>
        <w:t>-</w:t>
      </w:r>
      <w:proofErr w:type="spellStart"/>
      <w:r w:rsidRPr="00EE238F">
        <w:rPr>
          <w:rFonts w:ascii="Arial" w:hAnsi="Arial" w:cs="Arial"/>
          <w:sz w:val="24"/>
          <w:szCs w:val="24"/>
        </w:rPr>
        <w:t>avizul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favorabil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EE238F">
        <w:rPr>
          <w:rFonts w:ascii="Arial" w:hAnsi="Arial" w:cs="Arial"/>
          <w:sz w:val="24"/>
          <w:szCs w:val="24"/>
        </w:rPr>
        <w:t>Comisiei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238F">
        <w:rPr>
          <w:rFonts w:ascii="Arial" w:hAnsi="Arial" w:cs="Arial"/>
          <w:sz w:val="24"/>
          <w:szCs w:val="24"/>
        </w:rPr>
        <w:t>specialitate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E238F">
        <w:rPr>
          <w:rFonts w:ascii="Arial" w:hAnsi="Arial" w:cs="Arial"/>
          <w:sz w:val="24"/>
          <w:szCs w:val="24"/>
        </w:rPr>
        <w:t>cadrul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Consiliului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înregistrat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la  3511</w:t>
      </w:r>
      <w:proofErr w:type="gramEnd"/>
      <w:r>
        <w:rPr>
          <w:rFonts w:ascii="Arial" w:hAnsi="Arial" w:cs="Arial"/>
          <w:sz w:val="24"/>
          <w:szCs w:val="24"/>
        </w:rPr>
        <w:t>/ 25.09.</w:t>
      </w:r>
      <w:r w:rsidRPr="00EE238F">
        <w:rPr>
          <w:rFonts w:ascii="Arial" w:hAnsi="Arial" w:cs="Arial"/>
          <w:sz w:val="24"/>
          <w:szCs w:val="24"/>
        </w:rPr>
        <w:t>2025,</w:t>
      </w:r>
    </w:p>
    <w:p w:rsidR="003279C0" w:rsidRPr="00EE238F" w:rsidRDefault="003279C0" w:rsidP="003279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38F">
        <w:rPr>
          <w:rFonts w:ascii="Arial" w:hAnsi="Arial" w:cs="Arial"/>
          <w:sz w:val="24"/>
          <w:szCs w:val="24"/>
        </w:rPr>
        <w:t xml:space="preserve">- In </w:t>
      </w:r>
      <w:proofErr w:type="spellStart"/>
      <w:r w:rsidRPr="00EE238F">
        <w:rPr>
          <w:rFonts w:ascii="Arial" w:hAnsi="Arial" w:cs="Arial"/>
          <w:sz w:val="24"/>
          <w:szCs w:val="24"/>
        </w:rPr>
        <w:t>baza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art.139 </w:t>
      </w:r>
      <w:proofErr w:type="spellStart"/>
      <w:r w:rsidRPr="00EE238F">
        <w:rPr>
          <w:rFonts w:ascii="Arial" w:hAnsi="Arial" w:cs="Arial"/>
          <w:sz w:val="24"/>
          <w:szCs w:val="24"/>
        </w:rPr>
        <w:t>și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art.196 din OUG 57/2019- </w:t>
      </w:r>
      <w:proofErr w:type="spellStart"/>
      <w:r w:rsidRPr="00EE238F">
        <w:rPr>
          <w:rFonts w:ascii="Arial" w:hAnsi="Arial" w:cs="Arial"/>
          <w:sz w:val="24"/>
          <w:szCs w:val="24"/>
        </w:rPr>
        <w:t>Codul</w:t>
      </w:r>
      <w:proofErr w:type="spellEnd"/>
      <w:r w:rsidRPr="00EE2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38F">
        <w:rPr>
          <w:rFonts w:ascii="Arial" w:hAnsi="Arial" w:cs="Arial"/>
          <w:sz w:val="24"/>
          <w:szCs w:val="24"/>
        </w:rPr>
        <w:t>administrativ</w:t>
      </w:r>
      <w:proofErr w:type="spellEnd"/>
      <w:r w:rsidRPr="00EE238F">
        <w:rPr>
          <w:rFonts w:ascii="Arial" w:hAnsi="Arial" w:cs="Arial"/>
          <w:sz w:val="24"/>
          <w:szCs w:val="24"/>
        </w:rPr>
        <w:t>,</w:t>
      </w:r>
    </w:p>
    <w:p w:rsidR="003279C0" w:rsidRDefault="003279C0" w:rsidP="00327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79C0" w:rsidRDefault="003279C0" w:rsidP="00327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238F">
        <w:rPr>
          <w:rFonts w:ascii="Arial" w:hAnsi="Arial" w:cs="Arial"/>
          <w:b/>
          <w:sz w:val="24"/>
          <w:szCs w:val="24"/>
        </w:rPr>
        <w:t>HOTĂRĂȘTE</w:t>
      </w:r>
    </w:p>
    <w:p w:rsidR="003279C0" w:rsidRPr="005D0D1F" w:rsidRDefault="003279C0" w:rsidP="003279C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279C0" w:rsidRPr="005D0D1F" w:rsidRDefault="003279C0" w:rsidP="003279C0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D450D5">
        <w:rPr>
          <w:rFonts w:ascii="Arial Narrow" w:hAnsi="Arial Narrow" w:cs="Arial"/>
          <w:b/>
          <w:sz w:val="28"/>
          <w:szCs w:val="28"/>
        </w:rPr>
        <w:t>Art.1</w:t>
      </w:r>
      <w:r w:rsidRPr="00D450D5">
        <w:rPr>
          <w:rFonts w:ascii="Arial Narrow" w:hAnsi="Arial Narrow" w:cs="Arial"/>
          <w:sz w:val="28"/>
          <w:szCs w:val="28"/>
        </w:rPr>
        <w:t>.</w:t>
      </w:r>
      <w:r w:rsidRPr="005D0D1F">
        <w:rPr>
          <w:rFonts w:ascii="Arial Narrow" w:hAnsi="Arial Narrow" w:cs="Arial"/>
          <w:sz w:val="24"/>
          <w:szCs w:val="24"/>
        </w:rPr>
        <w:t xml:space="preserve"> </w:t>
      </w:r>
      <w:r w:rsidRPr="005D0D1F">
        <w:rPr>
          <w:rFonts w:ascii="Arial Narrow" w:hAnsi="Arial Narrow" w:cs="Arial"/>
          <w:sz w:val="28"/>
          <w:szCs w:val="28"/>
        </w:rPr>
        <w:t xml:space="preserve">Se aprobă modificarea </w:t>
      </w:r>
      <w:r>
        <w:rPr>
          <w:rFonts w:ascii="Arial Narrow" w:hAnsi="Arial Narrow" w:cs="Arial"/>
          <w:sz w:val="28"/>
          <w:szCs w:val="28"/>
        </w:rPr>
        <w:t xml:space="preserve"> denumirii Obiectivului de la poziția  17 din lista de investiții anexa nr.1 la     HCL Bârna nr. 14 din </w:t>
      </w:r>
      <w:r w:rsidRPr="005D0D1F">
        <w:rPr>
          <w:rFonts w:ascii="Arial Narrow" w:hAnsi="Arial Narrow" w:cs="Arial"/>
          <w:sz w:val="28"/>
          <w:szCs w:val="28"/>
        </w:rPr>
        <w:t xml:space="preserve"> 24.03.2025 </w:t>
      </w:r>
      <w:r>
        <w:rPr>
          <w:rFonts w:ascii="Arial Narrow" w:hAnsi="Arial Narrow" w:cs="Arial"/>
          <w:sz w:val="28"/>
          <w:szCs w:val="28"/>
        </w:rPr>
        <w:t xml:space="preserve"> din  </w:t>
      </w:r>
      <w:r w:rsidRPr="006812A6">
        <w:rPr>
          <w:rFonts w:ascii="Arial Narrow" w:hAnsi="Arial Narrow" w:cs="Arial"/>
          <w:b/>
          <w:sz w:val="28"/>
          <w:szCs w:val="28"/>
        </w:rPr>
        <w:t>,,</w:t>
      </w:r>
      <w:r>
        <w:rPr>
          <w:rFonts w:ascii="Arial Narrow" w:hAnsi="Arial Narrow" w:cs="Arial"/>
          <w:sz w:val="28"/>
          <w:szCs w:val="28"/>
        </w:rPr>
        <w:t xml:space="preserve"> Construire  Capelă Ortodoxă și alte confesiuni</w:t>
      </w:r>
      <w:r>
        <w:rPr>
          <w:rFonts w:ascii="Arial" w:hAnsi="Arial" w:cs="Arial"/>
          <w:b/>
          <w:sz w:val="28"/>
          <w:szCs w:val="28"/>
        </w:rPr>
        <w:t xml:space="preserve">’’ </w:t>
      </w:r>
      <w:r>
        <w:rPr>
          <w:rFonts w:ascii="Arial Narrow" w:hAnsi="Arial Narrow" w:cs="Arial"/>
          <w:sz w:val="28"/>
          <w:szCs w:val="28"/>
        </w:rPr>
        <w:t xml:space="preserve"> în       </w:t>
      </w:r>
      <w:r w:rsidRPr="005E5F21">
        <w:rPr>
          <w:rFonts w:ascii="Arial Narrow" w:hAnsi="Arial Narrow" w:cs="Arial"/>
          <w:b/>
          <w:sz w:val="28"/>
          <w:szCs w:val="28"/>
        </w:rPr>
        <w:t>,,Construire Capelă Funerară</w:t>
      </w:r>
      <w:r w:rsidRPr="005E5F21">
        <w:rPr>
          <w:rFonts w:ascii="Arial" w:hAnsi="Arial" w:cs="Arial"/>
          <w:b/>
          <w:sz w:val="28"/>
          <w:szCs w:val="28"/>
        </w:rPr>
        <w:t>’’</w:t>
      </w:r>
      <w:r>
        <w:rPr>
          <w:rFonts w:ascii="Arial Narrow" w:hAnsi="Arial Narrow" w:cs="Arial"/>
          <w:sz w:val="28"/>
          <w:szCs w:val="28"/>
        </w:rPr>
        <w:t xml:space="preserve"> , în Comuna Bârna, localitatea Bârna.</w:t>
      </w:r>
    </w:p>
    <w:p w:rsidR="003279C0" w:rsidRPr="005D0D1F" w:rsidRDefault="003279C0" w:rsidP="003279C0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  <w:i/>
          <w:sz w:val="28"/>
          <w:szCs w:val="28"/>
          <w:lang w:val="it-IT"/>
        </w:rPr>
      </w:pPr>
    </w:p>
    <w:p w:rsidR="003279C0" w:rsidRPr="005D0D1F" w:rsidRDefault="003279C0" w:rsidP="003279C0">
      <w:pPr>
        <w:pStyle w:val="BodyText"/>
        <w:spacing w:after="0" w:line="240" w:lineRule="auto"/>
        <w:jc w:val="both"/>
        <w:rPr>
          <w:rFonts w:ascii="Arial Narrow" w:hAnsi="Arial Narrow" w:cs="Arial"/>
          <w:sz w:val="28"/>
          <w:szCs w:val="28"/>
          <w:lang w:val="it-IT"/>
        </w:rPr>
      </w:pPr>
      <w:r w:rsidRPr="005D0D1F">
        <w:rPr>
          <w:rFonts w:ascii="Arial Narrow" w:hAnsi="Arial Narrow" w:cs="Arial"/>
          <w:sz w:val="28"/>
          <w:szCs w:val="28"/>
          <w:lang w:val="it-IT"/>
        </w:rPr>
        <w:t xml:space="preserve"> </w:t>
      </w:r>
      <w:r w:rsidRPr="005D0D1F">
        <w:rPr>
          <w:rFonts w:ascii="Arial Narrow" w:hAnsi="Arial Narrow" w:cs="Arial"/>
          <w:b/>
          <w:sz w:val="28"/>
          <w:szCs w:val="28"/>
          <w:lang w:val="it-IT"/>
        </w:rPr>
        <w:t>Art.2.</w:t>
      </w:r>
      <w:r w:rsidRPr="005D0D1F">
        <w:rPr>
          <w:rFonts w:ascii="Arial Narrow" w:hAnsi="Arial Narrow" w:cs="Arial"/>
          <w:sz w:val="28"/>
          <w:szCs w:val="28"/>
          <w:lang w:val="it-IT"/>
        </w:rPr>
        <w:t xml:space="preserve"> Cu ducerea la îndeplinire a prezentei hotarari se încredințează compartimentul financiar-contabil , achiziții de la Comuna Bârna.</w:t>
      </w:r>
    </w:p>
    <w:p w:rsidR="003279C0" w:rsidRPr="005D0D1F" w:rsidRDefault="003279C0" w:rsidP="003279C0">
      <w:pPr>
        <w:pStyle w:val="BodyText"/>
        <w:spacing w:after="0" w:line="240" w:lineRule="auto"/>
        <w:jc w:val="both"/>
        <w:rPr>
          <w:rFonts w:ascii="Arial Narrow" w:hAnsi="Arial Narrow" w:cs="Arial"/>
          <w:sz w:val="28"/>
          <w:szCs w:val="28"/>
          <w:lang w:val="it-IT"/>
        </w:rPr>
      </w:pPr>
    </w:p>
    <w:p w:rsidR="003279C0" w:rsidRPr="005D0D1F" w:rsidRDefault="003279C0" w:rsidP="003279C0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5D0D1F">
        <w:rPr>
          <w:rFonts w:ascii="Arial Narrow" w:hAnsi="Arial Narrow" w:cs="Arial"/>
          <w:b/>
          <w:sz w:val="28"/>
          <w:szCs w:val="28"/>
        </w:rPr>
        <w:t>Art. 3</w:t>
      </w:r>
      <w:r>
        <w:rPr>
          <w:rFonts w:ascii="Arial Narrow" w:hAnsi="Arial Narrow" w:cs="Arial"/>
          <w:sz w:val="28"/>
          <w:szCs w:val="28"/>
        </w:rPr>
        <w:t xml:space="preserve">.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Prezenta</w:t>
      </w:r>
      <w:proofErr w:type="spellEnd"/>
      <w:r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hotărâre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se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comunică</w:t>
      </w:r>
      <w:proofErr w:type="spellEnd"/>
      <w:r w:rsidRPr="005D0D1F">
        <w:rPr>
          <w:rFonts w:ascii="Arial Narrow" w:hAnsi="Arial Narrow" w:cs="Arial"/>
          <w:sz w:val="28"/>
          <w:szCs w:val="28"/>
        </w:rPr>
        <w:t>:</w:t>
      </w:r>
    </w:p>
    <w:p w:rsidR="003279C0" w:rsidRPr="005D0D1F" w:rsidRDefault="003279C0" w:rsidP="003279C0">
      <w:pPr>
        <w:spacing w:after="0" w:line="240" w:lineRule="auto"/>
        <w:ind w:left="720"/>
        <w:jc w:val="both"/>
        <w:rPr>
          <w:rFonts w:ascii="Arial Narrow" w:hAnsi="Arial Narrow" w:cs="Arial"/>
          <w:sz w:val="28"/>
          <w:szCs w:val="28"/>
        </w:rPr>
      </w:pPr>
      <w:r w:rsidRPr="005D0D1F">
        <w:rPr>
          <w:rFonts w:ascii="Arial Narrow" w:hAnsi="Arial Narrow" w:cs="Arial"/>
          <w:sz w:val="28"/>
          <w:szCs w:val="28"/>
        </w:rPr>
        <w:t>-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Instituț</w:t>
      </w:r>
      <w:proofErr w:type="gramStart"/>
      <w:r w:rsidRPr="005D0D1F">
        <w:rPr>
          <w:rFonts w:ascii="Arial Narrow" w:hAnsi="Arial Narrow" w:cs="Arial"/>
          <w:sz w:val="28"/>
          <w:szCs w:val="28"/>
        </w:rPr>
        <w:t>iei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Prefectului</w:t>
      </w:r>
      <w:proofErr w:type="spellEnd"/>
      <w:proofErr w:type="gramEnd"/>
      <w:r w:rsidRPr="005D0D1F">
        <w:rPr>
          <w:rFonts w:ascii="Arial Narrow" w:hAnsi="Arial Narrow" w:cs="Arial"/>
          <w:sz w:val="28"/>
          <w:szCs w:val="28"/>
        </w:rPr>
        <w:t xml:space="preserve"> 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Județului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Timiș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-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Controlul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legalității</w:t>
      </w:r>
      <w:proofErr w:type="spellEnd"/>
      <w:r w:rsidRPr="005D0D1F">
        <w:rPr>
          <w:rFonts w:ascii="Arial Narrow" w:hAnsi="Arial Narrow" w:cs="Arial"/>
          <w:sz w:val="28"/>
          <w:szCs w:val="28"/>
        </w:rPr>
        <w:tab/>
      </w:r>
      <w:proofErr w:type="spellStart"/>
      <w:r w:rsidRPr="005D0D1F">
        <w:rPr>
          <w:rFonts w:ascii="Arial Narrow" w:hAnsi="Arial Narrow" w:cs="Arial"/>
          <w:sz w:val="28"/>
          <w:szCs w:val="28"/>
        </w:rPr>
        <w:t>actelor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și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Contencios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administrativ</w:t>
      </w:r>
      <w:proofErr w:type="spellEnd"/>
      <w:r w:rsidRPr="005D0D1F">
        <w:rPr>
          <w:rFonts w:ascii="Arial Narrow" w:hAnsi="Arial Narrow" w:cs="Arial"/>
          <w:sz w:val="28"/>
          <w:szCs w:val="28"/>
        </w:rPr>
        <w:t>,</w:t>
      </w:r>
    </w:p>
    <w:p w:rsidR="003279C0" w:rsidRPr="005D0D1F" w:rsidRDefault="003279C0" w:rsidP="003279C0">
      <w:pPr>
        <w:spacing w:after="0" w:line="240" w:lineRule="auto"/>
        <w:ind w:firstLine="720"/>
        <w:jc w:val="both"/>
        <w:rPr>
          <w:rFonts w:ascii="Arial Narrow" w:hAnsi="Arial Narrow" w:cs="Arial"/>
          <w:sz w:val="28"/>
          <w:szCs w:val="28"/>
        </w:rPr>
      </w:pPr>
      <w:r w:rsidRPr="005D0D1F">
        <w:rPr>
          <w:rFonts w:ascii="Arial Narrow" w:hAnsi="Arial Narrow" w:cs="Arial"/>
          <w:sz w:val="28"/>
          <w:szCs w:val="28"/>
        </w:rPr>
        <w:t xml:space="preserve">-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Contabilei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de la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Comuna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Bârna</w:t>
      </w:r>
      <w:proofErr w:type="spellEnd"/>
      <w:r w:rsidRPr="005D0D1F">
        <w:rPr>
          <w:rFonts w:ascii="Arial Narrow" w:hAnsi="Arial Narrow" w:cs="Arial"/>
          <w:sz w:val="28"/>
          <w:szCs w:val="28"/>
        </w:rPr>
        <w:t>,</w:t>
      </w:r>
    </w:p>
    <w:p w:rsidR="003279C0" w:rsidRPr="005D0D1F" w:rsidRDefault="003279C0" w:rsidP="003279C0">
      <w:pPr>
        <w:spacing w:after="0" w:line="240" w:lineRule="auto"/>
        <w:ind w:firstLine="720"/>
        <w:jc w:val="both"/>
        <w:rPr>
          <w:rFonts w:ascii="Arial Narrow" w:hAnsi="Arial Narrow" w:cs="Arial"/>
          <w:sz w:val="28"/>
          <w:szCs w:val="28"/>
        </w:rPr>
      </w:pPr>
      <w:r w:rsidRPr="005D0D1F">
        <w:rPr>
          <w:rFonts w:ascii="Arial Narrow" w:hAnsi="Arial Narrow" w:cs="Arial"/>
          <w:sz w:val="28"/>
          <w:szCs w:val="28"/>
        </w:rPr>
        <w:t xml:space="preserve">-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Direcției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Finanțe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Timiș</w:t>
      </w:r>
      <w:proofErr w:type="spellEnd"/>
      <w:r w:rsidRPr="005D0D1F">
        <w:rPr>
          <w:rFonts w:ascii="Arial Narrow" w:hAnsi="Arial Narrow" w:cs="Arial"/>
          <w:sz w:val="28"/>
          <w:szCs w:val="28"/>
        </w:rPr>
        <w:t>,</w:t>
      </w:r>
    </w:p>
    <w:p w:rsidR="003279C0" w:rsidRPr="005D0D1F" w:rsidRDefault="003279C0" w:rsidP="003279C0">
      <w:pPr>
        <w:spacing w:after="0" w:line="240" w:lineRule="auto"/>
        <w:ind w:firstLine="720"/>
        <w:jc w:val="both"/>
        <w:rPr>
          <w:rFonts w:ascii="Arial Narrow" w:hAnsi="Arial Narrow" w:cs="Arial"/>
          <w:sz w:val="28"/>
          <w:szCs w:val="28"/>
        </w:rPr>
      </w:pPr>
      <w:r w:rsidRPr="005D0D1F">
        <w:rPr>
          <w:rFonts w:ascii="Arial Narrow" w:hAnsi="Arial Narrow" w:cs="Arial"/>
          <w:sz w:val="28"/>
          <w:szCs w:val="28"/>
        </w:rPr>
        <w:t xml:space="preserve">-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Trezoreriei</w:t>
      </w:r>
      <w:proofErr w:type="spellEnd"/>
      <w:r w:rsidRPr="005D0D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D0D1F">
        <w:rPr>
          <w:rFonts w:ascii="Arial Narrow" w:hAnsi="Arial Narrow" w:cs="Arial"/>
          <w:sz w:val="28"/>
          <w:szCs w:val="28"/>
        </w:rPr>
        <w:t>Lugoj</w:t>
      </w:r>
      <w:proofErr w:type="spellEnd"/>
      <w:r w:rsidRPr="005D0D1F">
        <w:rPr>
          <w:rFonts w:ascii="Arial Narrow" w:hAnsi="Arial Narrow" w:cs="Arial"/>
          <w:sz w:val="28"/>
          <w:szCs w:val="28"/>
        </w:rPr>
        <w:t>.</w:t>
      </w:r>
    </w:p>
    <w:p w:rsidR="003279C0" w:rsidRPr="00EE238F" w:rsidRDefault="003279C0" w:rsidP="0032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9C0" w:rsidRPr="005E5F21" w:rsidRDefault="003279C0" w:rsidP="003279C0">
      <w:pPr>
        <w:pStyle w:val="NoSpacing"/>
        <w:jc w:val="both"/>
        <w:rPr>
          <w:rFonts w:ascii="Arial" w:hAnsi="Arial" w:cs="Arial"/>
          <w:b/>
          <w:lang w:val="ro-RO"/>
        </w:rPr>
      </w:pPr>
      <w:r w:rsidRPr="005E5F21">
        <w:rPr>
          <w:rFonts w:ascii="Arial" w:hAnsi="Arial" w:cs="Arial"/>
          <w:b/>
          <w:lang w:val="ro-RO"/>
        </w:rPr>
        <w:t>PREȘEDINTE DE ȘEDINȚĂ</w:t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  <w:t>CONTRASEMNEAZĂ</w:t>
      </w:r>
    </w:p>
    <w:p w:rsidR="003279C0" w:rsidRPr="005E5F21" w:rsidRDefault="003279C0" w:rsidP="003279C0">
      <w:pPr>
        <w:pStyle w:val="NoSpacing"/>
        <w:jc w:val="both"/>
        <w:rPr>
          <w:rFonts w:ascii="Arial" w:hAnsi="Arial" w:cs="Arial"/>
          <w:b/>
          <w:lang w:val="ro-RO"/>
        </w:rPr>
      </w:pPr>
      <w:r w:rsidRPr="005E5F21">
        <w:rPr>
          <w:rFonts w:ascii="Arial" w:hAnsi="Arial" w:cs="Arial"/>
          <w:b/>
          <w:lang w:val="ro-RO"/>
        </w:rPr>
        <w:t>Consilier Local</w:t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</w:r>
      <w:r w:rsidRPr="005E5F21">
        <w:rPr>
          <w:rFonts w:ascii="Arial" w:hAnsi="Arial" w:cs="Arial"/>
          <w:b/>
          <w:lang w:val="ro-RO"/>
        </w:rPr>
        <w:tab/>
        <w:t>SECRETAR GENERAL</w:t>
      </w:r>
    </w:p>
    <w:p w:rsidR="003279C0" w:rsidRPr="005E5F21" w:rsidRDefault="003279C0" w:rsidP="003279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5F21">
        <w:rPr>
          <w:rFonts w:ascii="Arial" w:hAnsi="Arial" w:cs="Arial"/>
          <w:b/>
          <w:sz w:val="24"/>
          <w:szCs w:val="24"/>
        </w:rPr>
        <w:t xml:space="preserve">BALINTONI PETRU-NELU  </w:t>
      </w:r>
      <w:r w:rsidRPr="005E5F21">
        <w:rPr>
          <w:rFonts w:ascii="Arial" w:hAnsi="Arial" w:cs="Arial"/>
          <w:b/>
          <w:sz w:val="24"/>
          <w:szCs w:val="24"/>
        </w:rPr>
        <w:tab/>
      </w:r>
      <w:r w:rsidRPr="005E5F21">
        <w:rPr>
          <w:rFonts w:ascii="Arial" w:hAnsi="Arial" w:cs="Arial"/>
          <w:b/>
          <w:sz w:val="24"/>
          <w:szCs w:val="24"/>
        </w:rPr>
        <w:tab/>
      </w:r>
      <w:r w:rsidRPr="005E5F21">
        <w:rPr>
          <w:rFonts w:ascii="Arial" w:hAnsi="Arial" w:cs="Arial"/>
          <w:b/>
          <w:sz w:val="24"/>
          <w:szCs w:val="24"/>
        </w:rPr>
        <w:tab/>
      </w:r>
      <w:r w:rsidRPr="005E5F21">
        <w:rPr>
          <w:rFonts w:ascii="Arial" w:hAnsi="Arial" w:cs="Arial"/>
          <w:b/>
          <w:sz w:val="24"/>
          <w:szCs w:val="24"/>
        </w:rPr>
        <w:tab/>
      </w:r>
      <w:r w:rsidRPr="005E5F21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:rsidR="00340FDB" w:rsidRDefault="00340FDB"/>
    <w:p w:rsidR="00D0110D" w:rsidRDefault="00D0110D" w:rsidP="00D0110D">
      <w:pPr>
        <w:spacing w:after="0"/>
        <w:ind w:firstLine="567"/>
        <w:rPr>
          <w:rFonts w:ascii="Arial Black" w:eastAsia="Arial Black" w:hAnsi="Arial Black" w:cs="Arial Black"/>
        </w:rPr>
      </w:pPr>
      <w:bookmarkStart w:id="1" w:name="tree%252357"/>
      <w:r>
        <w:rPr>
          <w:rFonts w:ascii="Arial Black" w:eastAsia="Arial Black" w:hAnsi="Arial Black" w:cs="Arial Black"/>
        </w:rPr>
        <w:lastRenderedPageBreak/>
        <w:t>ROMANIA</w:t>
      </w:r>
    </w:p>
    <w:p w:rsidR="00D0110D" w:rsidRDefault="00D0110D" w:rsidP="00D0110D">
      <w:pPr>
        <w:spacing w:after="0"/>
        <w:ind w:firstLine="567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JUDEȚUL TIMIȘ</w:t>
      </w:r>
    </w:p>
    <w:p w:rsidR="00D0110D" w:rsidRDefault="00D0110D" w:rsidP="00D0110D">
      <w:pPr>
        <w:spacing w:after="0"/>
        <w:ind w:firstLine="567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COMUNA BÂRNA</w:t>
      </w:r>
    </w:p>
    <w:p w:rsidR="00D0110D" w:rsidRDefault="00D0110D" w:rsidP="00D0110D">
      <w:pPr>
        <w:spacing w:after="0"/>
        <w:ind w:firstLine="567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CONSILIUL LOCAL   </w:t>
      </w:r>
    </w:p>
    <w:p w:rsidR="00D0110D" w:rsidRPr="00734EB5" w:rsidRDefault="00F532A6" w:rsidP="00D0110D">
      <w:pPr>
        <w:spacing w:after="0"/>
        <w:ind w:firstLine="567"/>
        <w:rPr>
          <w:rFonts w:eastAsia="Arial"/>
        </w:rPr>
      </w:pPr>
      <w:r w:rsidRPr="00F532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5pt;margin-top:8.5pt;width:478.4pt;height:70.4pt;z-index:251660288;mso-wrap-distance-left:9.05pt;mso-wrap-distance-right:9.05pt" strokecolor="white">
            <v:fill color2="black"/>
            <v:stroke color2="black"/>
            <v:textbox style="mso-next-textbox:#_x0000_s1026">
              <w:txbxContent>
                <w:p w:rsidR="00D0110D" w:rsidRPr="00734EB5" w:rsidRDefault="00D0110D" w:rsidP="00D0110D">
                  <w:pPr>
                    <w:pStyle w:val="Heading1"/>
                    <w:rPr>
                      <w:rFonts w:ascii="Arial" w:hAnsi="Arial" w:cs="Arial"/>
                      <w:sz w:val="40"/>
                    </w:rPr>
                  </w:pPr>
                  <w:r w:rsidRPr="00D66DED">
                    <w:rPr>
                      <w:rFonts w:ascii="Arial" w:hAnsi="Arial" w:cs="Arial"/>
                      <w:szCs w:val="24"/>
                    </w:rPr>
                    <w:t>HOTĂRÂREA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 </w:t>
                  </w:r>
                  <w:r w:rsidRPr="00734EB5">
                    <w:t>nr.</w:t>
                  </w:r>
                  <w:r>
                    <w:t>46</w:t>
                  </w:r>
                </w:p>
                <w:p w:rsidR="00D0110D" w:rsidRPr="00734EB5" w:rsidRDefault="00D0110D" w:rsidP="00D0110D">
                  <w:pPr>
                    <w:pStyle w:val="Heading1"/>
                    <w:rPr>
                      <w:rFonts w:ascii="Arial" w:hAnsi="Arial" w:cs="Arial"/>
                      <w:sz w:val="40"/>
                    </w:rPr>
                  </w:pPr>
                  <w:r w:rsidRPr="00734EB5">
                    <w:t>din</w:t>
                  </w:r>
                  <w:r>
                    <w:t xml:space="preserve"> 25.09. </w:t>
                  </w:r>
                  <w:r w:rsidRPr="00734EB5">
                    <w:t>20</w:t>
                  </w:r>
                  <w:r>
                    <w:t xml:space="preserve">25 </w:t>
                  </w:r>
                </w:p>
                <w:p w:rsidR="00D0110D" w:rsidRDefault="00D0110D" w:rsidP="00D0110D">
                  <w:pPr>
                    <w:spacing w:after="0"/>
                    <w:jc w:val="center"/>
                  </w:pPr>
                  <w:proofErr w:type="spellStart"/>
                  <w:proofErr w:type="gramStart"/>
                  <w:r w:rsidRPr="006E4621">
                    <w:rPr>
                      <w:rFonts w:eastAsia="Times New Roman"/>
                      <w:b/>
                      <w:lang w:eastAsia="ro-RO"/>
                    </w:rPr>
                    <w:t>prvind</w:t>
                  </w:r>
                  <w:proofErr w:type="spellEnd"/>
                  <w:proofErr w:type="gramEnd"/>
                  <w:r w:rsidRPr="006E4621">
                    <w:rPr>
                      <w:rFonts w:eastAsia="Times New Roman"/>
                      <w:b/>
                      <w:lang w:eastAsia="ro-RO"/>
                    </w:rPr>
                    <w:t xml:space="preserve"> </w:t>
                  </w:r>
                  <w:proofErr w:type="spellStart"/>
                  <w:r w:rsidRPr="006E4621">
                    <w:rPr>
                      <w:rFonts w:eastAsia="Times New Roman"/>
                      <w:b/>
                      <w:lang w:eastAsia="ro-RO"/>
                    </w:rPr>
                    <w:t>implementarea</w:t>
                  </w:r>
                  <w:proofErr w:type="spellEnd"/>
                  <w:r w:rsidRPr="006E4621">
                    <w:rPr>
                      <w:rFonts w:eastAsia="Times New Roman"/>
                      <w:b/>
                      <w:lang w:eastAsia="ro-RO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lang w:eastAsia="ro-RO"/>
                    </w:rPr>
                    <w:t>proiectului</w:t>
                  </w:r>
                  <w:proofErr w:type="spellEnd"/>
                  <w:r>
                    <w:rPr>
                      <w:rFonts w:eastAsia="Times New Roman"/>
                      <w:b/>
                      <w:lang w:eastAsia="ro-RO"/>
                    </w:rPr>
                    <w:t xml:space="preserve"> „CONSTRUIRE CAPELĂ FUNERARĂ </w:t>
                  </w:r>
                  <w:r w:rsidRPr="008A3643">
                    <w:rPr>
                      <w:b/>
                    </w:rPr>
                    <w:t>"</w:t>
                  </w:r>
                </w:p>
              </w:txbxContent>
            </v:textbox>
          </v:shape>
        </w:pict>
      </w:r>
      <w:r w:rsidR="00D0110D">
        <w:rPr>
          <w:rFonts w:ascii="Arial Black" w:eastAsia="Arial Black" w:hAnsi="Arial Black" w:cs="Arial Black"/>
        </w:rPr>
        <w:t xml:space="preserve">                                 </w:t>
      </w:r>
      <w:r w:rsidR="00D0110D">
        <w:rPr>
          <w:rFonts w:eastAsia="Arial"/>
        </w:rPr>
        <w:t xml:space="preserve">        </w:t>
      </w:r>
    </w:p>
    <w:p w:rsidR="00D0110D" w:rsidRDefault="00D0110D" w:rsidP="00D0110D">
      <w:pPr>
        <w:spacing w:after="0"/>
        <w:ind w:firstLine="567"/>
        <w:jc w:val="both"/>
      </w:pPr>
    </w:p>
    <w:p w:rsidR="00D0110D" w:rsidRDefault="00D0110D" w:rsidP="00D0110D">
      <w:pPr>
        <w:ind w:firstLine="567"/>
        <w:jc w:val="both"/>
      </w:pPr>
    </w:p>
    <w:p w:rsidR="00D0110D" w:rsidRDefault="00D0110D" w:rsidP="00D0110D">
      <w:pPr>
        <w:ind w:firstLine="567"/>
        <w:jc w:val="both"/>
      </w:pPr>
    </w:p>
    <w:p w:rsidR="00D0110D" w:rsidRPr="006E4B34" w:rsidRDefault="00D0110D" w:rsidP="00D0110D">
      <w:pPr>
        <w:spacing w:after="0" w:line="240" w:lineRule="auto"/>
        <w:ind w:firstLine="851"/>
        <w:jc w:val="both"/>
        <w:rPr>
          <w:rFonts w:eastAsia="Times New Roman"/>
          <w:b/>
          <w:color w:val="000000"/>
          <w:lang w:eastAsia="ro-RO"/>
        </w:rPr>
      </w:pPr>
      <w:proofErr w:type="spellStart"/>
      <w:r w:rsidRPr="006E4B34">
        <w:rPr>
          <w:rFonts w:eastAsia="Times New Roman"/>
          <w:b/>
          <w:color w:val="000000"/>
          <w:lang w:eastAsia="ro-RO"/>
        </w:rPr>
        <w:t>Consiliul</w:t>
      </w:r>
      <w:proofErr w:type="spellEnd"/>
      <w:r w:rsidRPr="006E4B34">
        <w:rPr>
          <w:rFonts w:eastAsia="Times New Roman"/>
          <w:b/>
          <w:color w:val="000000"/>
          <w:lang w:eastAsia="ro-RO"/>
        </w:rPr>
        <w:t xml:space="preserve"> local al </w:t>
      </w:r>
      <w:proofErr w:type="spellStart"/>
      <w:r w:rsidRPr="006E4B34">
        <w:rPr>
          <w:rFonts w:eastAsia="Times New Roman"/>
          <w:b/>
          <w:color w:val="000000"/>
          <w:lang w:eastAsia="ro-RO"/>
        </w:rPr>
        <w:t>Comunei</w:t>
      </w:r>
      <w:proofErr w:type="spellEnd"/>
      <w:r w:rsidRPr="006E4B34">
        <w:rPr>
          <w:rFonts w:eastAsia="Times New Roman"/>
          <w:b/>
          <w:color w:val="000000"/>
          <w:lang w:eastAsia="ro-RO"/>
        </w:rPr>
        <w:t xml:space="preserve"> </w:t>
      </w:r>
      <w:proofErr w:type="spellStart"/>
      <w:r w:rsidRPr="006E4B34">
        <w:rPr>
          <w:rFonts w:eastAsia="Times New Roman"/>
          <w:b/>
          <w:color w:val="000000"/>
          <w:lang w:eastAsia="ro-RO"/>
        </w:rPr>
        <w:t>Bârna</w:t>
      </w:r>
      <w:proofErr w:type="spellEnd"/>
      <w:r w:rsidRPr="006E4B34">
        <w:rPr>
          <w:rFonts w:eastAsia="Times New Roman"/>
          <w:b/>
          <w:color w:val="000000"/>
          <w:lang w:eastAsia="ro-RO"/>
        </w:rPr>
        <w:t xml:space="preserve">, </w:t>
      </w:r>
      <w:proofErr w:type="spellStart"/>
      <w:r w:rsidRPr="006E4B34">
        <w:rPr>
          <w:rFonts w:eastAsia="Times New Roman"/>
          <w:b/>
          <w:color w:val="000000"/>
          <w:lang w:eastAsia="ro-RO"/>
        </w:rPr>
        <w:t>județul</w:t>
      </w:r>
      <w:proofErr w:type="spellEnd"/>
      <w:r w:rsidRPr="006E4B34">
        <w:rPr>
          <w:rFonts w:eastAsia="Times New Roman"/>
          <w:b/>
          <w:color w:val="000000"/>
          <w:lang w:eastAsia="ro-RO"/>
        </w:rPr>
        <w:t xml:space="preserve"> </w:t>
      </w:r>
      <w:proofErr w:type="spellStart"/>
      <w:r w:rsidRPr="006E4B34">
        <w:rPr>
          <w:rFonts w:eastAsia="Times New Roman"/>
          <w:b/>
          <w:color w:val="000000"/>
          <w:lang w:eastAsia="ro-RO"/>
        </w:rPr>
        <w:t>Timiș</w:t>
      </w:r>
      <w:proofErr w:type="spellEnd"/>
      <w:r w:rsidRPr="006E4B34">
        <w:rPr>
          <w:rFonts w:eastAsia="Times New Roman"/>
          <w:b/>
          <w:color w:val="000000"/>
          <w:lang w:eastAsia="ro-RO"/>
        </w:rPr>
        <w:t xml:space="preserve">, </w:t>
      </w:r>
      <w:proofErr w:type="spellStart"/>
      <w:r>
        <w:rPr>
          <w:rFonts w:eastAsia="Times New Roman"/>
          <w:b/>
          <w:color w:val="000000"/>
          <w:lang w:eastAsia="ro-RO"/>
        </w:rPr>
        <w:t>întrunit</w:t>
      </w:r>
      <w:proofErr w:type="spellEnd"/>
      <w:r>
        <w:rPr>
          <w:rFonts w:eastAsia="Times New Roman"/>
          <w:b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b/>
          <w:color w:val="000000"/>
          <w:lang w:eastAsia="ro-RO"/>
        </w:rPr>
        <w:t>în</w:t>
      </w:r>
      <w:proofErr w:type="spellEnd"/>
      <w:r>
        <w:rPr>
          <w:rFonts w:eastAsia="Times New Roman"/>
          <w:b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b/>
          <w:color w:val="000000"/>
          <w:lang w:eastAsia="ro-RO"/>
        </w:rPr>
        <w:t>ședință</w:t>
      </w:r>
      <w:proofErr w:type="spellEnd"/>
      <w:r>
        <w:rPr>
          <w:rFonts w:eastAsia="Times New Roman"/>
          <w:b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b/>
          <w:color w:val="000000"/>
          <w:lang w:eastAsia="ro-RO"/>
        </w:rPr>
        <w:t>Ordinară</w:t>
      </w:r>
      <w:proofErr w:type="spellEnd"/>
      <w:r>
        <w:rPr>
          <w:rFonts w:eastAsia="Times New Roman"/>
          <w:b/>
          <w:color w:val="000000"/>
          <w:lang w:eastAsia="ro-RO"/>
        </w:rPr>
        <w:t xml:space="preserve"> de </w:t>
      </w:r>
      <w:proofErr w:type="spellStart"/>
      <w:r>
        <w:rPr>
          <w:rFonts w:eastAsia="Times New Roman"/>
          <w:b/>
          <w:color w:val="000000"/>
          <w:lang w:eastAsia="ro-RO"/>
        </w:rPr>
        <w:t>lucru</w:t>
      </w:r>
      <w:proofErr w:type="spellEnd"/>
      <w:r>
        <w:rPr>
          <w:rFonts w:eastAsia="Times New Roman"/>
          <w:b/>
          <w:color w:val="000000"/>
          <w:lang w:eastAsia="ro-RO"/>
        </w:rPr>
        <w:t xml:space="preserve">, </w:t>
      </w:r>
    </w:p>
    <w:p w:rsidR="00D0110D" w:rsidRDefault="00D0110D" w:rsidP="00D0110D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:rsidR="00D0110D" w:rsidRDefault="00D0110D" w:rsidP="00D0110D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proofErr w:type="spellStart"/>
      <w:r w:rsidRPr="0019781D">
        <w:rPr>
          <w:lang w:eastAsia="ro-RO"/>
        </w:rPr>
        <w:t>Având</w:t>
      </w:r>
      <w:proofErr w:type="spellEnd"/>
      <w:r w:rsidRPr="0019781D">
        <w:rPr>
          <w:lang w:eastAsia="ro-RO"/>
        </w:rPr>
        <w:t xml:space="preserve"> </w:t>
      </w:r>
      <w:proofErr w:type="spellStart"/>
      <w:r w:rsidRPr="0019781D">
        <w:rPr>
          <w:lang w:eastAsia="ro-RO"/>
        </w:rPr>
        <w:t>în</w:t>
      </w:r>
      <w:proofErr w:type="spellEnd"/>
      <w:r w:rsidRPr="0019781D">
        <w:rPr>
          <w:lang w:eastAsia="ro-RO"/>
        </w:rPr>
        <w:t xml:space="preserve"> </w:t>
      </w:r>
      <w:proofErr w:type="spellStart"/>
      <w:r w:rsidRPr="0019781D">
        <w:rPr>
          <w:lang w:eastAsia="ro-RO"/>
        </w:rPr>
        <w:t>vedere</w:t>
      </w:r>
      <w:proofErr w:type="spellEnd"/>
      <w:r w:rsidRPr="0019781D">
        <w:rPr>
          <w:lang w:eastAsia="ro-RO"/>
        </w:rPr>
        <w:t xml:space="preserve"> </w:t>
      </w:r>
      <w:proofErr w:type="spellStart"/>
      <w:r w:rsidRPr="0019781D">
        <w:rPr>
          <w:lang w:eastAsia="ro-RO"/>
        </w:rPr>
        <w:t>temeiurile</w:t>
      </w:r>
      <w:proofErr w:type="spellEnd"/>
      <w:r w:rsidRPr="0019781D">
        <w:rPr>
          <w:lang w:eastAsia="ro-RO"/>
        </w:rPr>
        <w:t xml:space="preserve"> </w:t>
      </w:r>
      <w:proofErr w:type="spellStart"/>
      <w:r w:rsidRPr="0019781D">
        <w:rPr>
          <w:lang w:eastAsia="ro-RO"/>
        </w:rPr>
        <w:t>juridice</w:t>
      </w:r>
      <w:proofErr w:type="spellEnd"/>
      <w:r w:rsidRPr="0019781D">
        <w:rPr>
          <w:lang w:eastAsia="ro-RO"/>
        </w:rPr>
        <w:t xml:space="preserve">, </w:t>
      </w:r>
      <w:proofErr w:type="spellStart"/>
      <w:r w:rsidRPr="0019781D">
        <w:rPr>
          <w:lang w:eastAsia="ro-RO"/>
        </w:rPr>
        <w:t>respectiv</w:t>
      </w:r>
      <w:proofErr w:type="spellEnd"/>
      <w:r w:rsidRPr="0019781D">
        <w:rPr>
          <w:lang w:eastAsia="ro-RO"/>
        </w:rPr>
        <w:t xml:space="preserve"> </w:t>
      </w:r>
      <w:proofErr w:type="spellStart"/>
      <w:r w:rsidRPr="0019781D">
        <w:rPr>
          <w:lang w:eastAsia="ro-RO"/>
        </w:rPr>
        <w:t>prevederile</w:t>
      </w:r>
      <w:proofErr w:type="spellEnd"/>
      <w:r w:rsidRPr="0019781D">
        <w:rPr>
          <w:lang w:eastAsia="ro-RO"/>
        </w:rPr>
        <w:t>:</w:t>
      </w:r>
    </w:p>
    <w:p w:rsidR="00D0110D" w:rsidRDefault="00D0110D" w:rsidP="00D0110D">
      <w:pPr>
        <w:tabs>
          <w:tab w:val="left" w:pos="1134"/>
        </w:tabs>
        <w:spacing w:after="0" w:line="240" w:lineRule="auto"/>
        <w:ind w:left="720"/>
      </w:pPr>
      <w:r>
        <w:t>-</w:t>
      </w:r>
      <w:r w:rsidRPr="00736337">
        <w:t xml:space="preserve"> art.139 </w:t>
      </w:r>
      <w:proofErr w:type="spellStart"/>
      <w:r w:rsidRPr="00736337">
        <w:t>și</w:t>
      </w:r>
      <w:proofErr w:type="spellEnd"/>
      <w:r w:rsidRPr="00736337">
        <w:t xml:space="preserve"> art.196 din OUG 57/2019- </w:t>
      </w:r>
      <w:proofErr w:type="spellStart"/>
      <w:r w:rsidRPr="00736337">
        <w:t>Codul</w:t>
      </w:r>
      <w:proofErr w:type="spellEnd"/>
      <w:r w:rsidRPr="00736337">
        <w:t xml:space="preserve"> </w:t>
      </w:r>
      <w:proofErr w:type="spellStart"/>
      <w:r w:rsidRPr="00736337">
        <w:t>administrativ</w:t>
      </w:r>
      <w:proofErr w:type="spellEnd"/>
      <w:r w:rsidRPr="00736337">
        <w:t>,</w:t>
      </w:r>
    </w:p>
    <w:p w:rsidR="00D0110D" w:rsidRDefault="00D0110D" w:rsidP="00D0110D">
      <w:pPr>
        <w:autoSpaceDE w:val="0"/>
        <w:autoSpaceDN w:val="0"/>
        <w:adjustRightInd w:val="0"/>
        <w:spacing w:after="0" w:line="240" w:lineRule="auto"/>
        <w:ind w:left="708"/>
        <w:rPr>
          <w:b/>
        </w:rPr>
      </w:pPr>
      <w:r>
        <w:rPr>
          <w:spacing w:val="1"/>
        </w:rPr>
        <w:t xml:space="preserve">- </w:t>
      </w:r>
      <w:proofErr w:type="spellStart"/>
      <w:r>
        <w:rPr>
          <w:spacing w:val="1"/>
        </w:rPr>
        <w:t>Ghidul</w:t>
      </w:r>
      <w:proofErr w:type="spellEnd"/>
      <w:r>
        <w:rPr>
          <w:spacing w:val="1"/>
        </w:rPr>
        <w:t xml:space="preserve"> </w:t>
      </w:r>
      <w:proofErr w:type="spellStart"/>
      <w:r w:rsidRPr="008A3643">
        <w:rPr>
          <w:spacing w:val="1"/>
        </w:rPr>
        <w:t>Solicitantului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 w:rsidRPr="008A3643">
        <w:rPr>
          <w:spacing w:val="1"/>
        </w:rPr>
        <w:t>pentru</w:t>
      </w:r>
      <w:proofErr w:type="spellEnd"/>
      <w:r>
        <w:rPr>
          <w:spacing w:val="1"/>
        </w:rPr>
        <w:t xml:space="preserve">  </w:t>
      </w:r>
      <w:r w:rsidRPr="008A3643">
        <w:rPr>
          <w:b/>
          <w:bCs/>
        </w:rPr>
        <w:t>INTERVEN</w:t>
      </w:r>
      <w:proofErr w:type="gramEnd"/>
      <w:r w:rsidRPr="008A3643">
        <w:rPr>
          <w:b/>
          <w:bCs/>
        </w:rPr>
        <w:t xml:space="preserve">ȚIA: </w:t>
      </w:r>
      <w:proofErr w:type="spellStart"/>
      <w:r w:rsidRPr="008A3643">
        <w:rPr>
          <w:b/>
          <w:bCs/>
        </w:rPr>
        <w:t>Dezvoltarea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infrastructurii</w:t>
      </w:r>
      <w:proofErr w:type="spellEnd"/>
      <w:r w:rsidRPr="008A3643">
        <w:rPr>
          <w:b/>
          <w:bCs/>
        </w:rPr>
        <w:t xml:space="preserve"> locale </w:t>
      </w:r>
      <w:proofErr w:type="spellStart"/>
      <w:r w:rsidRPr="008A3643">
        <w:rPr>
          <w:b/>
          <w:bCs/>
        </w:rPr>
        <w:t>și</w:t>
      </w:r>
      <w:proofErr w:type="spellEnd"/>
      <w:r w:rsidRPr="008A3643">
        <w:rPr>
          <w:b/>
          <w:bCs/>
        </w:rPr>
        <w:t xml:space="preserve"> a </w:t>
      </w:r>
      <w:proofErr w:type="spellStart"/>
      <w:r w:rsidRPr="008A3643">
        <w:rPr>
          <w:b/>
          <w:bCs/>
        </w:rPr>
        <w:t>serviciilor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destinate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comunității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Sesiunea</w:t>
      </w:r>
      <w:proofErr w:type="spellEnd"/>
      <w:r w:rsidRPr="008A3643">
        <w:rPr>
          <w:b/>
          <w:bCs/>
        </w:rPr>
        <w:t xml:space="preserve"> NR 1 AN 2025</w:t>
      </w:r>
      <w:r w:rsidRPr="008A3643">
        <w:rPr>
          <w:b/>
        </w:rPr>
        <w:t>,</w:t>
      </w:r>
      <w:r>
        <w:rPr>
          <w:b/>
        </w:rPr>
        <w:t xml:space="preserve"> </w:t>
      </w:r>
    </w:p>
    <w:p w:rsidR="00D0110D" w:rsidRPr="008A3643" w:rsidRDefault="00D0110D" w:rsidP="00D0110D">
      <w:pPr>
        <w:autoSpaceDE w:val="0"/>
        <w:autoSpaceDN w:val="0"/>
        <w:adjustRightInd w:val="0"/>
        <w:spacing w:after="0" w:line="240" w:lineRule="auto"/>
        <w:ind w:left="708"/>
        <w:rPr>
          <w:b/>
          <w:bCs/>
        </w:rPr>
      </w:pPr>
      <w:r>
        <w:rPr>
          <w:b/>
        </w:rPr>
        <w:t xml:space="preserve"> </w:t>
      </w:r>
      <w:r w:rsidRPr="008A3643">
        <w:rPr>
          <w:b/>
          <w:bCs/>
        </w:rPr>
        <w:t>PLANUL STRATEGIC PAC 2023 – 2027</w:t>
      </w:r>
    </w:p>
    <w:p w:rsidR="00D0110D" w:rsidRPr="008A3643" w:rsidRDefault="00D0110D" w:rsidP="00D0110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          </w:t>
      </w:r>
      <w:r w:rsidRPr="008A3643">
        <w:rPr>
          <w:b/>
          <w:bCs/>
        </w:rPr>
        <w:t xml:space="preserve">Program </w:t>
      </w:r>
      <w:proofErr w:type="spellStart"/>
      <w:r w:rsidRPr="008A3643">
        <w:rPr>
          <w:b/>
          <w:bCs/>
        </w:rPr>
        <w:t>finanțat</w:t>
      </w:r>
      <w:proofErr w:type="spellEnd"/>
      <w:r w:rsidRPr="008A3643">
        <w:rPr>
          <w:b/>
          <w:bCs/>
        </w:rPr>
        <w:t xml:space="preserve"> de </w:t>
      </w:r>
      <w:proofErr w:type="spellStart"/>
      <w:r w:rsidRPr="008A3643">
        <w:rPr>
          <w:b/>
          <w:bCs/>
        </w:rPr>
        <w:t>Uniunea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Europeană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Guvernul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României</w:t>
      </w:r>
      <w:proofErr w:type="spellEnd"/>
      <w:r>
        <w:rPr>
          <w:b/>
          <w:bCs/>
        </w:rPr>
        <w:t xml:space="preserve"> </w:t>
      </w:r>
      <w:proofErr w:type="spellStart"/>
      <w:r w:rsidRPr="008A3643">
        <w:rPr>
          <w:b/>
          <w:bCs/>
        </w:rPr>
        <w:t>prin</w:t>
      </w:r>
      <w:proofErr w:type="spellEnd"/>
    </w:p>
    <w:p w:rsidR="00D0110D" w:rsidRPr="006E4B34" w:rsidRDefault="00D0110D" w:rsidP="00D0110D">
      <w:pPr>
        <w:spacing w:before="3" w:after="0" w:line="260" w:lineRule="exact"/>
        <w:ind w:left="708" w:right="72"/>
        <w:rPr>
          <w:b/>
        </w:rPr>
      </w:pPr>
      <w:r>
        <w:rPr>
          <w:b/>
          <w:bCs/>
        </w:rPr>
        <w:t xml:space="preserve"> </w:t>
      </w:r>
      <w:r w:rsidRPr="008A3643">
        <w:rPr>
          <w:b/>
          <w:bCs/>
        </w:rPr>
        <w:t xml:space="preserve">FONDUL EUROPEAN AGRICOL PENTRU DEZVOLTARE RURALĂ </w:t>
      </w:r>
    </w:p>
    <w:p w:rsidR="00D0110D" w:rsidRPr="00734EB5" w:rsidRDefault="00D0110D" w:rsidP="00D0110D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textAlignment w:val="baseline"/>
      </w:pPr>
      <w:r w:rsidRPr="00DF2DED">
        <w:t>Ca</w:t>
      </w:r>
      <w:r>
        <w:t xml:space="preserve"> </w:t>
      </w:r>
      <w:proofErr w:type="spellStart"/>
      <w:r w:rsidRPr="00DF2DED">
        <w:t>urmare</w:t>
      </w:r>
      <w:proofErr w:type="spellEnd"/>
      <w:r w:rsidRPr="00DF2DED">
        <w:t xml:space="preserve"> a </w:t>
      </w:r>
      <w:proofErr w:type="spellStart"/>
      <w:r w:rsidRPr="00DF2DED">
        <w:t>aplicării</w:t>
      </w:r>
      <w:proofErr w:type="spellEnd"/>
      <w:r>
        <w:t xml:space="preserve"> </w:t>
      </w:r>
      <w:proofErr w:type="spellStart"/>
      <w:r w:rsidRPr="00DF2DED">
        <w:t>normelor</w:t>
      </w:r>
      <w:proofErr w:type="spellEnd"/>
      <w:r>
        <w:t xml:space="preserve"> </w:t>
      </w:r>
      <w:proofErr w:type="spellStart"/>
      <w:r w:rsidRPr="00DF2DED">
        <w:t>sanitare</w:t>
      </w:r>
      <w:proofErr w:type="spellEnd"/>
      <w:r>
        <w:t xml:space="preserve"> </w:t>
      </w:r>
      <w:proofErr w:type="spellStart"/>
      <w:r w:rsidRPr="00DF2DED">
        <w:t>conforme</w:t>
      </w:r>
      <w:proofErr w:type="spellEnd"/>
      <w:r w:rsidRPr="00DF2DED">
        <w:t xml:space="preserve"> cu </w:t>
      </w:r>
      <w:proofErr w:type="spellStart"/>
      <w:r w:rsidRPr="00DF2DED">
        <w:t>legislaţia</w:t>
      </w:r>
      <w:proofErr w:type="spellEnd"/>
      <w:r>
        <w:t xml:space="preserve"> </w:t>
      </w:r>
      <w:proofErr w:type="spellStart"/>
      <w:r w:rsidRPr="00DF2DED">
        <w:t>europeană</w:t>
      </w:r>
      <w:proofErr w:type="spellEnd"/>
      <w:r w:rsidRPr="00DF2DED">
        <w:t xml:space="preserve">, </w:t>
      </w:r>
      <w:proofErr w:type="spellStart"/>
      <w:r w:rsidRPr="00DF2DED">
        <w:t>devenită</w:t>
      </w:r>
      <w:proofErr w:type="spellEnd"/>
      <w:r>
        <w:t xml:space="preserve"> </w:t>
      </w:r>
      <w:proofErr w:type="spellStart"/>
      <w:r w:rsidRPr="00DF2DED">
        <w:t>obligatorie</w:t>
      </w:r>
      <w:proofErr w:type="spellEnd"/>
      <w:r>
        <w:t xml:space="preserve"> </w:t>
      </w:r>
      <w:proofErr w:type="spellStart"/>
      <w:r w:rsidRPr="00DF2DED">
        <w:t>după</w:t>
      </w:r>
      <w:proofErr w:type="spellEnd"/>
      <w:r>
        <w:t xml:space="preserve"> </w:t>
      </w:r>
      <w:proofErr w:type="spellStart"/>
      <w:r w:rsidRPr="00DF2DED">
        <w:t>anul</w:t>
      </w:r>
      <w:proofErr w:type="spellEnd"/>
      <w:r w:rsidRPr="00DF2DED">
        <w:t xml:space="preserve"> 2007, an </w:t>
      </w:r>
      <w:proofErr w:type="spellStart"/>
      <w:r w:rsidRPr="00DF2DED">
        <w:t>în</w:t>
      </w:r>
      <w:proofErr w:type="spellEnd"/>
      <w:r w:rsidRPr="00DF2DED">
        <w:t xml:space="preserve"> care </w:t>
      </w:r>
      <w:proofErr w:type="spellStart"/>
      <w:r w:rsidRPr="00DF2DED">
        <w:t>România</w:t>
      </w:r>
      <w:proofErr w:type="spellEnd"/>
      <w:r w:rsidRPr="00DF2DED">
        <w:t xml:space="preserve"> a </w:t>
      </w:r>
      <w:proofErr w:type="spellStart"/>
      <w:r w:rsidRPr="00DF2DED">
        <w:t>aderat</w:t>
      </w:r>
      <w:proofErr w:type="spellEnd"/>
      <w:r w:rsidRPr="00DF2DED">
        <w:t xml:space="preserve"> la </w:t>
      </w:r>
      <w:proofErr w:type="spellStart"/>
      <w:r w:rsidRPr="00DF2DED">
        <w:t>Uniunea</w:t>
      </w:r>
      <w:proofErr w:type="spellEnd"/>
      <w:r>
        <w:t xml:space="preserve"> </w:t>
      </w:r>
      <w:proofErr w:type="spellStart"/>
      <w:r w:rsidRPr="00DF2DED">
        <w:t>Europeană</w:t>
      </w:r>
      <w:proofErr w:type="spellEnd"/>
      <w:r>
        <w:t xml:space="preserve"> </w:t>
      </w:r>
      <w:proofErr w:type="spellStart"/>
      <w:r w:rsidRPr="00DF2DED">
        <w:t>și</w:t>
      </w:r>
      <w:proofErr w:type="spellEnd"/>
      <w:r>
        <w:t xml:space="preserve"> </w:t>
      </w:r>
      <w:proofErr w:type="spellStart"/>
      <w:r w:rsidRPr="00DF2DED">
        <w:t>apariția</w:t>
      </w:r>
      <w:proofErr w:type="spellEnd"/>
      <w:r>
        <w:t xml:space="preserve"> </w:t>
      </w:r>
      <w:proofErr w:type="spellStart"/>
      <w:r w:rsidRPr="00DF2DED">
        <w:t>Legii</w:t>
      </w:r>
      <w:proofErr w:type="spellEnd"/>
      <w:r w:rsidRPr="00DF2DED">
        <w:t xml:space="preserve"> 102/2014, a </w:t>
      </w:r>
      <w:proofErr w:type="spellStart"/>
      <w:r w:rsidRPr="00DF2DED">
        <w:t>devenit</w:t>
      </w:r>
      <w:proofErr w:type="spellEnd"/>
      <w:r>
        <w:t xml:space="preserve"> </w:t>
      </w:r>
      <w:proofErr w:type="spellStart"/>
      <w:r w:rsidRPr="00DF2DED">
        <w:t>necesară</w:t>
      </w:r>
      <w:proofErr w:type="spellEnd"/>
      <w:r>
        <w:t xml:space="preserve"> </w:t>
      </w:r>
      <w:proofErr w:type="spellStart"/>
      <w:r w:rsidRPr="00DF2DED">
        <w:t>construirea</w:t>
      </w:r>
      <w:proofErr w:type="spellEnd"/>
      <w:r>
        <w:t xml:space="preserve"> </w:t>
      </w:r>
      <w:proofErr w:type="spellStart"/>
      <w:r w:rsidRPr="00DF2DED">
        <w:t>unei</w:t>
      </w:r>
      <w:proofErr w:type="spellEnd"/>
      <w:r>
        <w:t xml:space="preserve"> </w:t>
      </w:r>
      <w:proofErr w:type="spellStart"/>
      <w:r w:rsidRPr="00DF2DED">
        <w:t>capele</w:t>
      </w:r>
      <w:proofErr w:type="spellEnd"/>
      <w:r>
        <w:t xml:space="preserve"> </w:t>
      </w:r>
      <w:proofErr w:type="spellStart"/>
      <w:r>
        <w:t>funerare</w:t>
      </w:r>
      <w:proofErr w:type="spellEnd"/>
      <w:r w:rsidRPr="00DF2DED">
        <w:t xml:space="preserve"> care </w:t>
      </w:r>
      <w:proofErr w:type="spellStart"/>
      <w:r w:rsidRPr="00DF2DED">
        <w:t>să</w:t>
      </w:r>
      <w:proofErr w:type="spellEnd"/>
      <w:r>
        <w:t xml:space="preserve"> </w:t>
      </w:r>
      <w:proofErr w:type="spellStart"/>
      <w:r w:rsidRPr="00DF2DED">
        <w:t>satisfacă</w:t>
      </w:r>
      <w:proofErr w:type="spellEnd"/>
      <w:r>
        <w:t xml:space="preserve"> </w:t>
      </w:r>
      <w:proofErr w:type="spellStart"/>
      <w:r w:rsidRPr="00DF2DED">
        <w:t>necesităţile</w:t>
      </w:r>
      <w:proofErr w:type="spellEnd"/>
      <w:r>
        <w:t xml:space="preserve"> </w:t>
      </w:r>
      <w:proofErr w:type="spellStart"/>
      <w:r w:rsidRPr="00DF2DED">
        <w:t>privind</w:t>
      </w:r>
      <w:proofErr w:type="spellEnd"/>
      <w:r>
        <w:t xml:space="preserve"> </w:t>
      </w:r>
      <w:proofErr w:type="spellStart"/>
      <w:r w:rsidRPr="00DF2DED">
        <w:t>securitatea</w:t>
      </w:r>
      <w:proofErr w:type="spellEnd"/>
      <w:r>
        <w:t xml:space="preserve"> </w:t>
      </w:r>
      <w:proofErr w:type="spellStart"/>
      <w:r w:rsidRPr="00DF2DED">
        <w:t>sanitară</w:t>
      </w:r>
      <w:proofErr w:type="spellEnd"/>
      <w:r>
        <w:t xml:space="preserve"> </w:t>
      </w:r>
      <w:proofErr w:type="spellStart"/>
      <w:r w:rsidRPr="00DF2DED">
        <w:t>și</w:t>
      </w:r>
      <w:proofErr w:type="spellEnd"/>
      <w:r>
        <w:t xml:space="preserve"> </w:t>
      </w:r>
      <w:proofErr w:type="spellStart"/>
      <w:r w:rsidRPr="00DF2DED">
        <w:t>sănătatea</w:t>
      </w:r>
      <w:proofErr w:type="spellEnd"/>
      <w:r>
        <w:t xml:space="preserve"> </w:t>
      </w:r>
      <w:proofErr w:type="spellStart"/>
      <w:r w:rsidRPr="00DF2DED">
        <w:t>publică</w:t>
      </w:r>
      <w:proofErr w:type="spellEnd"/>
      <w:r w:rsidRPr="00DF2DED">
        <w:t xml:space="preserve">, </w:t>
      </w:r>
      <w:proofErr w:type="spellStart"/>
      <w:r w:rsidRPr="00DF2DED">
        <w:t>precum</w:t>
      </w:r>
      <w:proofErr w:type="spellEnd"/>
      <w:r>
        <w:t xml:space="preserve"> </w:t>
      </w:r>
      <w:proofErr w:type="spellStart"/>
      <w:r w:rsidRPr="00DF2DED">
        <w:t>și</w:t>
      </w:r>
      <w:proofErr w:type="spellEnd"/>
      <w:r>
        <w:t xml:space="preserve"> </w:t>
      </w:r>
      <w:proofErr w:type="spellStart"/>
      <w:r w:rsidRPr="00DF2DED">
        <w:t>cele</w:t>
      </w:r>
      <w:proofErr w:type="spellEnd"/>
      <w:r w:rsidRPr="00DF2DED">
        <w:t xml:space="preserve"> legate de </w:t>
      </w:r>
      <w:proofErr w:type="spellStart"/>
      <w:r w:rsidRPr="00DF2DED">
        <w:t>desfăşurarea</w:t>
      </w:r>
      <w:proofErr w:type="spellEnd"/>
      <w:r>
        <w:t xml:space="preserve"> </w:t>
      </w:r>
      <w:proofErr w:type="spellStart"/>
      <w:r w:rsidRPr="00DF2DED">
        <w:t>ceremoniei</w:t>
      </w:r>
      <w:proofErr w:type="spellEnd"/>
      <w:r w:rsidRPr="00DF2DED">
        <w:t xml:space="preserve"> </w:t>
      </w:r>
      <w:r>
        <w:t xml:space="preserve"> </w:t>
      </w:r>
      <w:r w:rsidRPr="00DF2DED">
        <w:t xml:space="preserve">de </w:t>
      </w:r>
      <w:proofErr w:type="spellStart"/>
      <w:r w:rsidRPr="00DF2DED">
        <w:t>înmormântare</w:t>
      </w:r>
      <w:proofErr w:type="spellEnd"/>
      <w:r>
        <w:t xml:space="preserve"> </w:t>
      </w:r>
      <w:proofErr w:type="spellStart"/>
      <w:r w:rsidRPr="00DF2DED">
        <w:t>pentru</w:t>
      </w:r>
      <w:proofErr w:type="spellEnd"/>
      <w:r>
        <w:t xml:space="preserve"> </w:t>
      </w:r>
      <w:proofErr w:type="spellStart"/>
      <w:r w:rsidRPr="00DF2DED">
        <w:t>locuitori</w:t>
      </w:r>
      <w:proofErr w:type="spellEnd"/>
      <w:r w:rsidRPr="00DF2DED">
        <w:t>.</w:t>
      </w:r>
    </w:p>
    <w:bookmarkEnd w:id="1"/>
    <w:p w:rsidR="00D0110D" w:rsidRPr="0019781D" w:rsidRDefault="00D0110D" w:rsidP="00D0110D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proofErr w:type="spellStart"/>
      <w:proofErr w:type="gramStart"/>
      <w:r w:rsidRPr="0019781D">
        <w:rPr>
          <w:rFonts w:eastAsia="Times New Roman"/>
          <w:color w:val="000000"/>
          <w:lang w:eastAsia="ro-RO"/>
        </w:rPr>
        <w:t>luând</w:t>
      </w:r>
      <w:proofErr w:type="spellEnd"/>
      <w:proofErr w:type="gramEnd"/>
      <w:r w:rsidRPr="0019781D">
        <w:rPr>
          <w:rFonts w:eastAsia="Times New Roman"/>
          <w:color w:val="000000"/>
          <w:lang w:eastAsia="ro-RO"/>
        </w:rPr>
        <w:t xml:space="preserve"> act de:</w:t>
      </w:r>
    </w:p>
    <w:p w:rsidR="00D0110D" w:rsidRPr="0019781D" w:rsidRDefault="00D0110D" w:rsidP="00D0110D">
      <w:pPr>
        <w:pStyle w:val="ListParagraph"/>
        <w:numPr>
          <w:ilvl w:val="0"/>
          <w:numId w:val="3"/>
        </w:numPr>
        <w:tabs>
          <w:tab w:val="clear" w:pos="0"/>
          <w:tab w:val="num" w:pos="708"/>
          <w:tab w:val="left" w:pos="1276"/>
        </w:tabs>
        <w:suppressAutoHyphens/>
        <w:spacing w:after="0" w:line="240" w:lineRule="auto"/>
        <w:ind w:left="708" w:firstLine="851"/>
        <w:jc w:val="both"/>
        <w:rPr>
          <w:rFonts w:eastAsia="Times New Roman"/>
          <w:color w:val="000000"/>
          <w:lang w:eastAsia="ro-RO"/>
        </w:rPr>
      </w:pPr>
      <w:proofErr w:type="spellStart"/>
      <w:proofErr w:type="gramStart"/>
      <w:r w:rsidRPr="0019781D">
        <w:rPr>
          <w:rFonts w:eastAsia="Times New Roman"/>
          <w:color w:val="000000"/>
          <w:lang w:eastAsia="ro-RO"/>
        </w:rPr>
        <w:t>referatul</w:t>
      </w:r>
      <w:proofErr w:type="spellEnd"/>
      <w:proofErr w:type="gramEnd"/>
      <w:r w:rsidRPr="0019781D">
        <w:rPr>
          <w:rFonts w:eastAsia="Times New Roman"/>
          <w:color w:val="000000"/>
          <w:lang w:eastAsia="ro-RO"/>
        </w:rPr>
        <w:t xml:space="preserve"> de </w:t>
      </w:r>
      <w:proofErr w:type="spellStart"/>
      <w:r w:rsidRPr="0019781D">
        <w:rPr>
          <w:rFonts w:eastAsia="Times New Roman"/>
          <w:color w:val="000000"/>
          <w:lang w:eastAsia="ro-RO"/>
        </w:rPr>
        <w:t>aprobare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prezentat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de </w:t>
      </w:r>
      <w:proofErr w:type="spellStart"/>
      <w:r w:rsidRPr="0019781D">
        <w:rPr>
          <w:rFonts w:eastAsia="Times New Roman"/>
          <w:color w:val="000000"/>
          <w:lang w:eastAsia="ro-RO"/>
        </w:rPr>
        <w:t>către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primarul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Comunei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Bârna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în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calitatea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sa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de </w:t>
      </w:r>
      <w:proofErr w:type="spellStart"/>
      <w:r w:rsidRPr="0019781D">
        <w:rPr>
          <w:rFonts w:eastAsia="Times New Roman"/>
          <w:color w:val="000000"/>
          <w:lang w:eastAsia="ro-RO"/>
        </w:rPr>
        <w:t>inițiato</w:t>
      </w:r>
      <w:r>
        <w:rPr>
          <w:rFonts w:eastAsia="Times New Roman"/>
          <w:color w:val="000000"/>
          <w:lang w:eastAsia="ro-RO"/>
        </w:rPr>
        <w:t>r</w:t>
      </w:r>
      <w:proofErr w:type="spellEnd"/>
      <w:r>
        <w:rPr>
          <w:rFonts w:eastAsia="Times New Roman"/>
          <w:color w:val="000000"/>
          <w:lang w:eastAsia="ro-RO"/>
        </w:rPr>
        <w:t xml:space="preserve">, </w:t>
      </w:r>
      <w:proofErr w:type="spellStart"/>
      <w:r>
        <w:rPr>
          <w:rFonts w:eastAsia="Times New Roman"/>
          <w:color w:val="000000"/>
          <w:lang w:eastAsia="ro-RO"/>
        </w:rPr>
        <w:t>înregistrat</w:t>
      </w:r>
      <w:proofErr w:type="spellEnd"/>
      <w:r>
        <w:rPr>
          <w:rFonts w:eastAsia="Times New Roman"/>
          <w:color w:val="000000"/>
          <w:lang w:eastAsia="ro-RO"/>
        </w:rPr>
        <w:t xml:space="preserve"> cu nr. 3492</w:t>
      </w:r>
      <w:r w:rsidRPr="0019781D">
        <w:rPr>
          <w:rFonts w:eastAsia="Times New Roman"/>
          <w:color w:val="000000"/>
          <w:lang w:eastAsia="ro-RO"/>
        </w:rPr>
        <w:t>./</w:t>
      </w:r>
      <w:r>
        <w:rPr>
          <w:rFonts w:eastAsia="Times New Roman"/>
          <w:color w:val="000000"/>
          <w:lang w:eastAsia="ro-RO"/>
        </w:rPr>
        <w:t xml:space="preserve">24.09.2025 , </w:t>
      </w:r>
      <w:proofErr w:type="spellStart"/>
      <w:r>
        <w:rPr>
          <w:rFonts w:eastAsia="Times New Roman"/>
          <w:color w:val="000000"/>
          <w:lang w:eastAsia="ro-RO"/>
        </w:rPr>
        <w:t>prin</w:t>
      </w:r>
      <w:proofErr w:type="spellEnd"/>
      <w:r>
        <w:rPr>
          <w:rFonts w:eastAsia="Times New Roman"/>
          <w:color w:val="000000"/>
          <w:lang w:eastAsia="ro-RO"/>
        </w:rPr>
        <w:t xml:space="preserve"> care se </w:t>
      </w:r>
      <w:proofErr w:type="spellStart"/>
      <w:r>
        <w:rPr>
          <w:rFonts w:eastAsia="Times New Roman"/>
          <w:color w:val="000000"/>
          <w:lang w:eastAsia="ro-RO"/>
        </w:rPr>
        <w:t>susține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necesitatea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și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oportunitatea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proiectului</w:t>
      </w:r>
      <w:proofErr w:type="spellEnd"/>
      <w:r>
        <w:rPr>
          <w:rFonts w:eastAsia="Times New Roman"/>
          <w:color w:val="000000"/>
          <w:lang w:eastAsia="ro-RO"/>
        </w:rPr>
        <w:t xml:space="preserve">, </w:t>
      </w:r>
      <w:proofErr w:type="spellStart"/>
      <w:r>
        <w:rPr>
          <w:rFonts w:eastAsia="Times New Roman"/>
          <w:color w:val="000000"/>
          <w:lang w:eastAsia="ro-RO"/>
        </w:rPr>
        <w:t>constituind</w:t>
      </w:r>
      <w:proofErr w:type="spellEnd"/>
      <w:r>
        <w:rPr>
          <w:rFonts w:eastAsia="Times New Roman"/>
          <w:color w:val="000000"/>
          <w:lang w:eastAsia="ro-RO"/>
        </w:rPr>
        <w:t xml:space="preserve"> un </w:t>
      </w:r>
      <w:proofErr w:type="spellStart"/>
      <w:r>
        <w:rPr>
          <w:rFonts w:eastAsia="Times New Roman"/>
          <w:color w:val="000000"/>
          <w:lang w:eastAsia="ro-RO"/>
        </w:rPr>
        <w:t>aport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pentru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dezvoltarea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colectivității</w:t>
      </w:r>
      <w:proofErr w:type="spellEnd"/>
      <w:r w:rsidRPr="0019781D">
        <w:rPr>
          <w:rFonts w:eastAsia="Times New Roman"/>
          <w:color w:val="000000"/>
          <w:lang w:eastAsia="ro-RO"/>
        </w:rPr>
        <w:t>;</w:t>
      </w:r>
    </w:p>
    <w:p w:rsidR="00D0110D" w:rsidRPr="0019781D" w:rsidRDefault="00D0110D" w:rsidP="00D0110D">
      <w:pPr>
        <w:pStyle w:val="ListParagraph"/>
        <w:numPr>
          <w:ilvl w:val="0"/>
          <w:numId w:val="3"/>
        </w:numPr>
        <w:tabs>
          <w:tab w:val="clear" w:pos="0"/>
          <w:tab w:val="num" w:pos="708"/>
          <w:tab w:val="left" w:pos="1276"/>
        </w:tabs>
        <w:suppressAutoHyphens/>
        <w:spacing w:after="0" w:line="240" w:lineRule="auto"/>
        <w:ind w:left="708" w:firstLine="851"/>
        <w:jc w:val="both"/>
        <w:rPr>
          <w:rFonts w:eastAsia="Arial"/>
          <w:color w:val="000000"/>
          <w:lang w:eastAsia="ro-RO"/>
        </w:rPr>
      </w:pPr>
      <w:proofErr w:type="spellStart"/>
      <w:proofErr w:type="gramStart"/>
      <w:r w:rsidRPr="0019781D">
        <w:rPr>
          <w:rFonts w:eastAsia="Times New Roman"/>
          <w:color w:val="000000"/>
          <w:lang w:eastAsia="ro-RO"/>
        </w:rPr>
        <w:t>raportul</w:t>
      </w:r>
      <w:proofErr w:type="spellEnd"/>
      <w:proofErr w:type="gram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compartimentului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de resort din </w:t>
      </w:r>
      <w:proofErr w:type="spellStart"/>
      <w:r w:rsidRPr="0019781D">
        <w:rPr>
          <w:rFonts w:eastAsia="Times New Roman"/>
          <w:color w:val="000000"/>
          <w:lang w:eastAsia="ro-RO"/>
        </w:rPr>
        <w:t>cadrul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aparatului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de </w:t>
      </w:r>
      <w:proofErr w:type="spellStart"/>
      <w:r w:rsidRPr="0019781D">
        <w:rPr>
          <w:rFonts w:eastAsia="Times New Roman"/>
          <w:color w:val="000000"/>
          <w:lang w:eastAsia="ro-RO"/>
        </w:rPr>
        <w:t>specialitate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al </w:t>
      </w:r>
      <w:proofErr w:type="spellStart"/>
      <w:r w:rsidRPr="0019781D">
        <w:rPr>
          <w:rFonts w:eastAsia="Times New Roman"/>
          <w:color w:val="000000"/>
          <w:lang w:eastAsia="ro-RO"/>
        </w:rPr>
        <w:t>primarulu</w:t>
      </w:r>
      <w:r>
        <w:rPr>
          <w:rFonts w:eastAsia="Times New Roman"/>
          <w:color w:val="000000"/>
          <w:lang w:eastAsia="ro-RO"/>
        </w:rPr>
        <w:t>i</w:t>
      </w:r>
      <w:proofErr w:type="spellEnd"/>
      <w:r>
        <w:rPr>
          <w:rFonts w:eastAsia="Times New Roman"/>
          <w:color w:val="000000"/>
          <w:lang w:eastAsia="ro-RO"/>
        </w:rPr>
        <w:t xml:space="preserve">, </w:t>
      </w:r>
      <w:proofErr w:type="spellStart"/>
      <w:r>
        <w:rPr>
          <w:rFonts w:eastAsia="Times New Roman"/>
          <w:color w:val="000000"/>
          <w:lang w:eastAsia="ro-RO"/>
        </w:rPr>
        <w:t>înregistrat</w:t>
      </w:r>
      <w:proofErr w:type="spellEnd"/>
      <w:r>
        <w:rPr>
          <w:rFonts w:eastAsia="Times New Roman"/>
          <w:color w:val="000000"/>
          <w:lang w:eastAsia="ro-RO"/>
        </w:rPr>
        <w:t xml:space="preserve"> cu nr. 3504/ 24.09.2025, </w:t>
      </w:r>
      <w:proofErr w:type="spellStart"/>
      <w:r>
        <w:rPr>
          <w:rFonts w:eastAsia="Times New Roman"/>
          <w:color w:val="000000"/>
          <w:lang w:eastAsia="ro-RO"/>
        </w:rPr>
        <w:t>prin</w:t>
      </w:r>
      <w:proofErr w:type="spellEnd"/>
      <w:r>
        <w:rPr>
          <w:rFonts w:eastAsia="Times New Roman"/>
          <w:color w:val="000000"/>
          <w:lang w:eastAsia="ro-RO"/>
        </w:rPr>
        <w:t xml:space="preserve"> care se </w:t>
      </w:r>
      <w:proofErr w:type="spellStart"/>
      <w:r>
        <w:rPr>
          <w:rFonts w:eastAsia="Times New Roman"/>
          <w:color w:val="000000"/>
          <w:lang w:eastAsia="ro-RO"/>
        </w:rPr>
        <w:t>motivează</w:t>
      </w:r>
      <w:proofErr w:type="spellEnd"/>
      <w:r>
        <w:rPr>
          <w:rFonts w:eastAsia="Times New Roman"/>
          <w:color w:val="000000"/>
          <w:lang w:eastAsia="ro-RO"/>
        </w:rPr>
        <w:t xml:space="preserve">, </w:t>
      </w:r>
      <w:proofErr w:type="spellStart"/>
      <w:r>
        <w:rPr>
          <w:rFonts w:eastAsia="Times New Roman"/>
          <w:color w:val="000000"/>
          <w:lang w:eastAsia="ro-RO"/>
        </w:rPr>
        <w:t>în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drept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și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în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fapt</w:t>
      </w:r>
      <w:proofErr w:type="spellEnd"/>
      <w:r>
        <w:rPr>
          <w:rFonts w:eastAsia="Times New Roman"/>
          <w:color w:val="000000"/>
          <w:lang w:eastAsia="ro-RO"/>
        </w:rPr>
        <w:t xml:space="preserve">,  </w:t>
      </w:r>
      <w:proofErr w:type="spellStart"/>
      <w:r>
        <w:rPr>
          <w:rFonts w:eastAsia="Times New Roman"/>
          <w:color w:val="000000"/>
          <w:lang w:eastAsia="ro-RO"/>
        </w:rPr>
        <w:t>necesitatea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și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oportunitatea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proiectului</w:t>
      </w:r>
      <w:proofErr w:type="spellEnd"/>
      <w:r>
        <w:rPr>
          <w:rFonts w:eastAsia="Times New Roman"/>
          <w:color w:val="000000"/>
          <w:lang w:eastAsia="ro-RO"/>
        </w:rPr>
        <w:t xml:space="preserve">, </w:t>
      </w:r>
      <w:proofErr w:type="spellStart"/>
      <w:r>
        <w:rPr>
          <w:rFonts w:eastAsia="Times New Roman"/>
          <w:color w:val="000000"/>
          <w:lang w:eastAsia="ro-RO"/>
        </w:rPr>
        <w:t>constituind</w:t>
      </w:r>
      <w:proofErr w:type="spellEnd"/>
      <w:r>
        <w:rPr>
          <w:rFonts w:eastAsia="Times New Roman"/>
          <w:color w:val="000000"/>
          <w:lang w:eastAsia="ro-RO"/>
        </w:rPr>
        <w:t xml:space="preserve"> un </w:t>
      </w:r>
      <w:proofErr w:type="spellStart"/>
      <w:r>
        <w:rPr>
          <w:rFonts w:eastAsia="Times New Roman"/>
          <w:color w:val="000000"/>
          <w:lang w:eastAsia="ro-RO"/>
        </w:rPr>
        <w:t>aport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pentru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dezvoltarea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colectivității</w:t>
      </w:r>
      <w:proofErr w:type="spellEnd"/>
      <w:r w:rsidRPr="0019781D">
        <w:rPr>
          <w:rFonts w:eastAsia="Times New Roman"/>
          <w:color w:val="000000"/>
          <w:lang w:eastAsia="ro-RO"/>
        </w:rPr>
        <w:t>;</w:t>
      </w:r>
    </w:p>
    <w:p w:rsidR="00D0110D" w:rsidRPr="006E4B34" w:rsidRDefault="00D0110D" w:rsidP="00D0110D">
      <w:pPr>
        <w:pStyle w:val="ListParagraph"/>
        <w:numPr>
          <w:ilvl w:val="0"/>
          <w:numId w:val="3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proofErr w:type="spellStart"/>
      <w:r w:rsidRPr="0019781D">
        <w:rPr>
          <w:rFonts w:eastAsia="Times New Roman"/>
          <w:color w:val="000000"/>
          <w:lang w:eastAsia="ro-RO"/>
        </w:rPr>
        <w:t>raportul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19781D">
        <w:rPr>
          <w:rFonts w:eastAsia="Times New Roman"/>
          <w:color w:val="000000"/>
          <w:lang w:eastAsia="ro-RO"/>
        </w:rPr>
        <w:t>comisiei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de </w:t>
      </w:r>
      <w:proofErr w:type="spellStart"/>
      <w:r w:rsidRPr="0019781D">
        <w:rPr>
          <w:rFonts w:eastAsia="Times New Roman"/>
          <w:color w:val="000000"/>
          <w:lang w:eastAsia="ro-RO"/>
        </w:rPr>
        <w:t>specialitate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a </w:t>
      </w:r>
      <w:proofErr w:type="spellStart"/>
      <w:r w:rsidRPr="0019781D">
        <w:rPr>
          <w:rFonts w:eastAsia="Times New Roman"/>
          <w:color w:val="000000"/>
          <w:lang w:eastAsia="ro-RO"/>
        </w:rPr>
        <w:t>Consiliului</w:t>
      </w:r>
      <w:proofErr w:type="spellEnd"/>
      <w:r w:rsidRPr="0019781D">
        <w:rPr>
          <w:rFonts w:eastAsia="Times New Roman"/>
          <w:color w:val="000000"/>
          <w:lang w:eastAsia="ro-RO"/>
        </w:rPr>
        <w:t xml:space="preserve"> </w:t>
      </w:r>
      <w:r>
        <w:rPr>
          <w:rFonts w:eastAsia="Times New Roman"/>
          <w:color w:val="000000"/>
          <w:lang w:eastAsia="ro-RO"/>
        </w:rPr>
        <w:t>Local BÂRNA</w:t>
      </w:r>
    </w:p>
    <w:p w:rsidR="00D0110D" w:rsidRDefault="00D0110D" w:rsidP="00D0110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D0110D" w:rsidRPr="00FF0681" w:rsidRDefault="00D0110D" w:rsidP="00D0110D">
      <w:pPr>
        <w:spacing w:after="0" w:line="240" w:lineRule="auto"/>
        <w:ind w:firstLine="851"/>
        <w:jc w:val="center"/>
        <w:rPr>
          <w:rFonts w:eastAsia="Times New Roman"/>
          <w:b/>
          <w:lang w:eastAsia="ro-RO"/>
        </w:rPr>
      </w:pPr>
      <w:r w:rsidRPr="00FF0681">
        <w:rPr>
          <w:rFonts w:eastAsia="Times New Roman"/>
          <w:b/>
          <w:lang w:eastAsia="ro-RO"/>
        </w:rPr>
        <w:t xml:space="preserve">HOTĂRĂȘTE </w:t>
      </w:r>
    </w:p>
    <w:p w:rsidR="00D0110D" w:rsidRPr="0019781D" w:rsidRDefault="00D0110D" w:rsidP="00D0110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D0110D" w:rsidRDefault="00D0110D" w:rsidP="00D0110D">
      <w:pPr>
        <w:spacing w:before="3" w:after="0" w:line="260" w:lineRule="exact"/>
        <w:ind w:left="708" w:right="72"/>
      </w:pPr>
      <w:bookmarkStart w:id="2" w:name="ref%2523A1"/>
      <w:bookmarkStart w:id="3" w:name="ref%2523A4"/>
      <w:bookmarkStart w:id="4" w:name="tree%252374"/>
      <w:bookmarkEnd w:id="2"/>
      <w:bookmarkEnd w:id="3"/>
      <w:r w:rsidRPr="006E4621">
        <w:rPr>
          <w:rFonts w:eastAsia="Times New Roman"/>
          <w:b/>
          <w:bCs/>
          <w:lang w:eastAsia="ro-RO"/>
        </w:rPr>
        <w:t>Art.</w:t>
      </w:r>
      <w:r>
        <w:rPr>
          <w:rFonts w:eastAsia="Times New Roman"/>
          <w:b/>
          <w:bCs/>
          <w:lang w:eastAsia="ro-RO"/>
        </w:rPr>
        <w:t xml:space="preserve"> </w:t>
      </w:r>
      <w:proofErr w:type="gramStart"/>
      <w:r>
        <w:rPr>
          <w:rFonts w:eastAsia="Times New Roman"/>
          <w:b/>
          <w:bCs/>
          <w:lang w:eastAsia="ro-RO"/>
        </w:rPr>
        <w:t>1 .</w:t>
      </w:r>
      <w:proofErr w:type="gramEnd"/>
      <w:r>
        <w:rPr>
          <w:rFonts w:eastAsia="Times New Roman"/>
          <w:b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Se </w:t>
      </w:r>
      <w:proofErr w:type="spellStart"/>
      <w:r>
        <w:rPr>
          <w:rFonts w:eastAsia="Times New Roman"/>
          <w:bCs/>
          <w:lang w:eastAsia="ro-RO"/>
        </w:rPr>
        <w:t>aprobă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t>implementare</w:t>
      </w:r>
      <w:proofErr w:type="spellEnd"/>
      <w:r>
        <w:t xml:space="preserve"> </w:t>
      </w:r>
      <w:proofErr w:type="spellStart"/>
      <w:r w:rsidRPr="008A3643">
        <w:t>proiectului</w:t>
      </w:r>
      <w:proofErr w:type="spellEnd"/>
      <w:r>
        <w:t xml:space="preserve"> </w:t>
      </w:r>
      <w:r w:rsidRPr="008A3643">
        <w:rPr>
          <w:b/>
        </w:rPr>
        <w:t xml:space="preserve">“CONSTRUIRE CAPELĂ </w:t>
      </w:r>
      <w:r>
        <w:rPr>
          <w:b/>
        </w:rPr>
        <w:t xml:space="preserve">  </w:t>
      </w:r>
      <w:r w:rsidRPr="008A3643">
        <w:rPr>
          <w:b/>
        </w:rPr>
        <w:t>FUNERARĂ"</w:t>
      </w:r>
      <w:r>
        <w:rPr>
          <w:b/>
        </w:rPr>
        <w:t xml:space="preserve"> </w:t>
      </w:r>
      <w:proofErr w:type="spellStart"/>
      <w:proofErr w:type="gramStart"/>
      <w:r w:rsidRPr="008A3643">
        <w:t>amplasat</w:t>
      </w:r>
      <w:proofErr w:type="spellEnd"/>
      <w:r>
        <w:t xml:space="preserve">  </w:t>
      </w:r>
      <w:proofErr w:type="spellStart"/>
      <w:r w:rsidRPr="008A3643">
        <w:t>în</w:t>
      </w:r>
      <w:proofErr w:type="spellEnd"/>
      <w:proofErr w:type="gramEnd"/>
      <w:r>
        <w:t xml:space="preserve"> </w:t>
      </w:r>
      <w:proofErr w:type="spellStart"/>
      <w:r w:rsidRPr="008A3643">
        <w:t>localitatea</w:t>
      </w:r>
      <w:proofErr w:type="spellEnd"/>
      <w:r>
        <w:t xml:space="preserve"> </w:t>
      </w:r>
      <w:proofErr w:type="spellStart"/>
      <w:r w:rsidRPr="008A3643">
        <w:t>Bârna</w:t>
      </w:r>
      <w:proofErr w:type="spellEnd"/>
      <w:r w:rsidRPr="008A3643">
        <w:t xml:space="preserve">, </w:t>
      </w:r>
      <w:proofErr w:type="spellStart"/>
      <w:r w:rsidRPr="008A3643">
        <w:t>Comuna</w:t>
      </w:r>
      <w:proofErr w:type="spellEnd"/>
      <w:r>
        <w:t xml:space="preserve"> </w:t>
      </w:r>
      <w:proofErr w:type="spellStart"/>
      <w:r w:rsidRPr="008A3643">
        <w:t>Bârna</w:t>
      </w:r>
      <w:proofErr w:type="spellEnd"/>
      <w:r w:rsidRPr="008A3643">
        <w:t xml:space="preserve">, </w:t>
      </w:r>
      <w:proofErr w:type="spellStart"/>
      <w:r w:rsidRPr="008A3643">
        <w:t>JudețulTimiș</w:t>
      </w:r>
      <w:proofErr w:type="spellEnd"/>
      <w:r>
        <w:t>.</w:t>
      </w: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ind w:left="708"/>
        <w:textAlignment w:val="baseline"/>
      </w:pPr>
      <w:proofErr w:type="spellStart"/>
      <w:proofErr w:type="gramStart"/>
      <w:r w:rsidRPr="009736E6">
        <w:t>D</w:t>
      </w:r>
      <w:r w:rsidRPr="009736E6">
        <w:rPr>
          <w:rFonts w:cs="Arial"/>
        </w:rPr>
        <w:t>enumit</w:t>
      </w:r>
      <w:proofErr w:type="spellEnd"/>
      <w:r>
        <w:t xml:space="preserve">  </w:t>
      </w:r>
      <w:proofErr w:type="spellStart"/>
      <w:r w:rsidRPr="009736E6">
        <w:rPr>
          <w:rFonts w:cs="Arial"/>
        </w:rPr>
        <w:t>în</w:t>
      </w:r>
      <w:proofErr w:type="spellEnd"/>
      <w:proofErr w:type="gramEnd"/>
      <w:r>
        <w:t xml:space="preserve"> </w:t>
      </w:r>
      <w:proofErr w:type="spellStart"/>
      <w:r w:rsidRPr="009736E6">
        <w:rPr>
          <w:rFonts w:cs="Arial"/>
        </w:rPr>
        <w:t>continuare</w:t>
      </w:r>
      <w:proofErr w:type="spellEnd"/>
      <w:r>
        <w:t xml:space="preserve">  </w:t>
      </w:r>
      <w:proofErr w:type="spellStart"/>
      <w:r w:rsidRPr="009736E6">
        <w:rPr>
          <w:rFonts w:cs="Arial"/>
        </w:rPr>
        <w:t>proiectul</w:t>
      </w:r>
      <w:proofErr w:type="spellEnd"/>
      <w:r w:rsidRPr="009736E6">
        <w:rPr>
          <w:rFonts w:cs="Arial"/>
        </w:rPr>
        <w:t>,</w:t>
      </w:r>
      <w:r>
        <w:t xml:space="preserve"> </w:t>
      </w:r>
      <w:r w:rsidRPr="009736E6">
        <w:rPr>
          <w:rFonts w:cs="Arial"/>
        </w:rPr>
        <w:t xml:space="preserve"> </w:t>
      </w:r>
      <w:proofErr w:type="spellStart"/>
      <w:r w:rsidRPr="009736E6">
        <w:rPr>
          <w:rFonts w:cs="Arial"/>
        </w:rPr>
        <w:t>în</w:t>
      </w:r>
      <w:proofErr w:type="spellEnd"/>
      <w:r>
        <w:t xml:space="preserve"> </w:t>
      </w:r>
      <w:proofErr w:type="spellStart"/>
      <w:r w:rsidRPr="009736E6">
        <w:rPr>
          <w:rFonts w:cs="Arial"/>
        </w:rPr>
        <w:t>vederea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accesării</w:t>
      </w:r>
      <w:proofErr w:type="spellEnd"/>
      <w:r w:rsidRPr="009736E6">
        <w:rPr>
          <w:rFonts w:cs="Arial"/>
        </w:rPr>
        <w:t xml:space="preserve"> de </w:t>
      </w:r>
      <w:proofErr w:type="spellStart"/>
      <w:r w:rsidRPr="009736E6">
        <w:rPr>
          <w:rFonts w:cs="Arial"/>
        </w:rPr>
        <w:t>fonduri</w:t>
      </w:r>
      <w:proofErr w:type="spellEnd"/>
      <w:r>
        <w:t xml:space="preserve"> </w:t>
      </w:r>
      <w:proofErr w:type="spellStart"/>
      <w:r w:rsidRPr="009736E6">
        <w:rPr>
          <w:rFonts w:cs="Arial"/>
        </w:rPr>
        <w:t>nerambursabile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prin</w:t>
      </w:r>
      <w:proofErr w:type="spellEnd"/>
      <w:r w:rsidRPr="009736E6">
        <w:rPr>
          <w:rFonts w:cs="Arial"/>
        </w:rPr>
        <w:t xml:space="preserve"> GAL</w:t>
      </w:r>
      <w:r>
        <w:t xml:space="preserve"> </w:t>
      </w:r>
      <w:r w:rsidRPr="009736E6">
        <w:rPr>
          <w:rFonts w:cs="Arial"/>
        </w:rPr>
        <w:t>(</w:t>
      </w:r>
      <w:proofErr w:type="spellStart"/>
      <w:r w:rsidRPr="009736E6">
        <w:rPr>
          <w:rFonts w:cs="Arial"/>
        </w:rPr>
        <w:t>Asociația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Microregională</w:t>
      </w:r>
      <w:proofErr w:type="spellEnd"/>
      <w:r>
        <w:t xml:space="preserve"> </w:t>
      </w:r>
      <w:proofErr w:type="spellStart"/>
      <w:r w:rsidRPr="009736E6">
        <w:rPr>
          <w:rFonts w:cs="Arial"/>
        </w:rPr>
        <w:t>Țara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Făgetului</w:t>
      </w:r>
      <w:proofErr w:type="spellEnd"/>
      <w:r w:rsidRPr="009736E6">
        <w:rPr>
          <w:rFonts w:cs="Arial"/>
        </w:rPr>
        <w:t xml:space="preserve">). </w:t>
      </w: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  <w:proofErr w:type="spellStart"/>
      <w:r w:rsidRPr="009736E6">
        <w:rPr>
          <w:rFonts w:cs="Arial"/>
        </w:rPr>
        <w:t>Oportunitatea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investiției</w:t>
      </w:r>
      <w:proofErr w:type="spellEnd"/>
      <w:r>
        <w:t xml:space="preserve"> </w:t>
      </w:r>
      <w:proofErr w:type="spellStart"/>
      <w:r w:rsidRPr="009736E6">
        <w:rPr>
          <w:rFonts w:cs="Arial"/>
        </w:rPr>
        <w:t>reiese</w:t>
      </w:r>
      <w:proofErr w:type="spellEnd"/>
      <w:r w:rsidRPr="009736E6">
        <w:rPr>
          <w:rFonts w:cs="Arial"/>
        </w:rPr>
        <w:t xml:space="preserve"> din </w:t>
      </w:r>
      <w:proofErr w:type="spellStart"/>
      <w:r w:rsidRPr="009736E6">
        <w:rPr>
          <w:rFonts w:cs="Arial"/>
        </w:rPr>
        <w:t>posibilitatea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finanțării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prin</w:t>
      </w:r>
      <w:proofErr w:type="spellEnd"/>
      <w:r>
        <w:t xml:space="preserve"> </w:t>
      </w:r>
      <w:proofErr w:type="spellStart"/>
      <w:r w:rsidRPr="009736E6">
        <w:rPr>
          <w:rFonts w:cs="Arial"/>
          <w:b/>
        </w:rPr>
        <w:t>Intervenția</w:t>
      </w:r>
      <w:proofErr w:type="spellEnd"/>
      <w:r>
        <w:rPr>
          <w:b/>
        </w:rPr>
        <w:t xml:space="preserve"> </w:t>
      </w:r>
      <w:proofErr w:type="spellStart"/>
      <w:r w:rsidRPr="009736E6">
        <w:rPr>
          <w:rFonts w:cs="Arial"/>
          <w:b/>
          <w:bCs/>
        </w:rPr>
        <w:t>Dezvoltarea</w:t>
      </w:r>
      <w:proofErr w:type="spellEnd"/>
      <w:r>
        <w:rPr>
          <w:b/>
          <w:bCs/>
        </w:rPr>
        <w:t xml:space="preserve"> </w:t>
      </w:r>
      <w:proofErr w:type="spellStart"/>
      <w:r w:rsidRPr="009736E6">
        <w:rPr>
          <w:rFonts w:cs="Arial"/>
          <w:b/>
          <w:bCs/>
        </w:rPr>
        <w:t>infrastructurii</w:t>
      </w:r>
      <w:proofErr w:type="spellEnd"/>
      <w:r w:rsidRPr="009736E6">
        <w:rPr>
          <w:rFonts w:cs="Arial"/>
          <w:b/>
          <w:bCs/>
        </w:rPr>
        <w:t xml:space="preserve"> locale </w:t>
      </w:r>
      <w:proofErr w:type="spellStart"/>
      <w:r w:rsidRPr="009736E6">
        <w:rPr>
          <w:rFonts w:cs="Arial"/>
          <w:b/>
          <w:bCs/>
        </w:rPr>
        <w:t>și</w:t>
      </w:r>
      <w:proofErr w:type="spellEnd"/>
      <w:r w:rsidRPr="009736E6">
        <w:rPr>
          <w:rFonts w:cs="Arial"/>
          <w:b/>
          <w:bCs/>
        </w:rPr>
        <w:t xml:space="preserve"> a </w:t>
      </w:r>
      <w:proofErr w:type="spellStart"/>
      <w:r w:rsidRPr="009736E6">
        <w:rPr>
          <w:rFonts w:cs="Arial"/>
          <w:b/>
          <w:bCs/>
        </w:rPr>
        <w:t>serviciilor</w:t>
      </w:r>
      <w:proofErr w:type="spellEnd"/>
      <w:r>
        <w:rPr>
          <w:b/>
          <w:bCs/>
        </w:rPr>
        <w:t xml:space="preserve"> </w:t>
      </w:r>
      <w:proofErr w:type="spellStart"/>
      <w:r w:rsidRPr="009736E6">
        <w:rPr>
          <w:rFonts w:cs="Arial"/>
          <w:b/>
          <w:bCs/>
        </w:rPr>
        <w:t>destinate</w:t>
      </w:r>
      <w:proofErr w:type="spellEnd"/>
      <w:r>
        <w:rPr>
          <w:b/>
          <w:bCs/>
        </w:rPr>
        <w:t xml:space="preserve"> </w:t>
      </w:r>
      <w:proofErr w:type="spellStart"/>
      <w:r w:rsidRPr="009736E6">
        <w:rPr>
          <w:rFonts w:cs="Arial"/>
          <w:b/>
          <w:bCs/>
        </w:rPr>
        <w:t>comunității</w:t>
      </w:r>
      <w:proofErr w:type="spellEnd"/>
      <w:r w:rsidRPr="009736E6">
        <w:rPr>
          <w:rFonts w:cs="Arial"/>
          <w:b/>
          <w:bCs/>
        </w:rPr>
        <w:t xml:space="preserve">, </w:t>
      </w:r>
      <w:proofErr w:type="spellStart"/>
      <w:r w:rsidRPr="009736E6">
        <w:rPr>
          <w:rFonts w:cs="Arial"/>
          <w:bCs/>
        </w:rPr>
        <w:t>iar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  <w:bCs/>
        </w:rPr>
        <w:t>necesitatea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  <w:bCs/>
        </w:rPr>
        <w:t>faptul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  <w:bCs/>
        </w:rPr>
        <w:t>că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  <w:bCs/>
        </w:rPr>
        <w:t>implementarea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  <w:bCs/>
        </w:rPr>
        <w:t>proiectului</w:t>
      </w:r>
      <w:proofErr w:type="spellEnd"/>
      <w:r w:rsidRPr="009736E6">
        <w:rPr>
          <w:rFonts w:cs="Arial"/>
          <w:bCs/>
        </w:rPr>
        <w:t xml:space="preserve"> se </w:t>
      </w:r>
      <w:proofErr w:type="spellStart"/>
      <w:r w:rsidRPr="009736E6">
        <w:rPr>
          <w:rFonts w:cs="Arial"/>
          <w:bCs/>
        </w:rPr>
        <w:t>vor</w:t>
      </w:r>
      <w:proofErr w:type="spellEnd"/>
      <w:r>
        <w:rPr>
          <w:bCs/>
        </w:rPr>
        <w:t xml:space="preserve"> </w:t>
      </w:r>
      <w:proofErr w:type="spellStart"/>
      <w:r w:rsidRPr="009736E6">
        <w:rPr>
          <w:rFonts w:cs="Arial"/>
        </w:rPr>
        <w:t>satisface</w:t>
      </w:r>
      <w:proofErr w:type="spellEnd"/>
      <w:r>
        <w:t xml:space="preserve"> </w:t>
      </w:r>
      <w:proofErr w:type="spellStart"/>
      <w:r w:rsidRPr="009736E6">
        <w:rPr>
          <w:rFonts w:cs="Arial"/>
        </w:rPr>
        <w:t>necesităţile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privind</w:t>
      </w:r>
      <w:proofErr w:type="spellEnd"/>
      <w:r>
        <w:t xml:space="preserve"> </w:t>
      </w:r>
      <w:proofErr w:type="spellStart"/>
      <w:r w:rsidRPr="009736E6">
        <w:rPr>
          <w:rFonts w:cs="Arial"/>
        </w:rPr>
        <w:t>securitatea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sanitară</w:t>
      </w:r>
      <w:proofErr w:type="spellEnd"/>
      <w:r>
        <w:t xml:space="preserve"> </w:t>
      </w:r>
      <w:proofErr w:type="spellStart"/>
      <w:r w:rsidRPr="009736E6">
        <w:rPr>
          <w:rFonts w:cs="Arial"/>
        </w:rPr>
        <w:t>și</w:t>
      </w:r>
      <w:proofErr w:type="spellEnd"/>
      <w:r>
        <w:t xml:space="preserve"> </w:t>
      </w:r>
      <w:proofErr w:type="spellStart"/>
      <w:r w:rsidRPr="009736E6">
        <w:rPr>
          <w:rFonts w:cs="Arial"/>
        </w:rPr>
        <w:t>sănătatea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publică</w:t>
      </w:r>
      <w:proofErr w:type="spellEnd"/>
      <w:r w:rsidRPr="009736E6">
        <w:rPr>
          <w:rFonts w:cs="Arial"/>
        </w:rPr>
        <w:t xml:space="preserve">, </w:t>
      </w:r>
      <w:proofErr w:type="spellStart"/>
      <w:r w:rsidRPr="009736E6">
        <w:rPr>
          <w:rFonts w:cs="Arial"/>
        </w:rPr>
        <w:t>precum</w:t>
      </w:r>
      <w:proofErr w:type="spellEnd"/>
      <w:r>
        <w:t xml:space="preserve"> </w:t>
      </w:r>
      <w:proofErr w:type="spellStart"/>
      <w:r w:rsidRPr="009736E6">
        <w:rPr>
          <w:rFonts w:cs="Arial"/>
        </w:rPr>
        <w:t>și</w:t>
      </w:r>
      <w:proofErr w:type="spellEnd"/>
      <w:r>
        <w:t xml:space="preserve"> </w:t>
      </w:r>
      <w:proofErr w:type="spellStart"/>
      <w:r w:rsidRPr="009736E6">
        <w:rPr>
          <w:rFonts w:cs="Arial"/>
        </w:rPr>
        <w:t>cele</w:t>
      </w:r>
      <w:proofErr w:type="spellEnd"/>
      <w:r w:rsidRPr="009736E6">
        <w:rPr>
          <w:rFonts w:cs="Arial"/>
        </w:rPr>
        <w:t xml:space="preserve"> legate de </w:t>
      </w:r>
      <w:proofErr w:type="spellStart"/>
      <w:r w:rsidRPr="009736E6">
        <w:rPr>
          <w:rFonts w:cs="Arial"/>
        </w:rPr>
        <w:t>desfăşurarea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ceremoniei</w:t>
      </w:r>
      <w:proofErr w:type="spellEnd"/>
      <w:r w:rsidRPr="009736E6">
        <w:rPr>
          <w:rFonts w:cs="Arial"/>
        </w:rPr>
        <w:t xml:space="preserve"> de </w:t>
      </w:r>
      <w:proofErr w:type="spellStart"/>
      <w:r w:rsidRPr="009736E6">
        <w:rPr>
          <w:rFonts w:cs="Arial"/>
        </w:rPr>
        <w:t>înmormântare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pentru</w:t>
      </w:r>
      <w:proofErr w:type="spellEnd"/>
      <w:r>
        <w:t xml:space="preserve"> </w:t>
      </w:r>
      <w:proofErr w:type="spellStart"/>
      <w:r w:rsidRPr="009736E6">
        <w:rPr>
          <w:rFonts w:cs="Arial"/>
        </w:rPr>
        <w:t>locuitori</w:t>
      </w:r>
      <w:proofErr w:type="spellEnd"/>
      <w:r w:rsidRPr="009736E6">
        <w:rPr>
          <w:rFonts w:cs="Arial"/>
        </w:rPr>
        <w:t>.</w:t>
      </w: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  <w:r w:rsidRPr="00A1258E">
        <w:rPr>
          <w:rFonts w:cs="Arial"/>
          <w:b/>
        </w:rPr>
        <w:t>Art.</w:t>
      </w:r>
      <w:r>
        <w:rPr>
          <w:rFonts w:cs="Arial"/>
          <w:b/>
        </w:rPr>
        <w:t xml:space="preserve"> </w:t>
      </w:r>
      <w:r w:rsidRPr="00A1258E">
        <w:rPr>
          <w:rFonts w:cs="Arial"/>
          <w:b/>
        </w:rPr>
        <w:t>2.</w:t>
      </w:r>
      <w:r>
        <w:rPr>
          <w:rFonts w:cs="Arial"/>
        </w:rPr>
        <w:t xml:space="preserve"> </w:t>
      </w:r>
      <w:proofErr w:type="spellStart"/>
      <w:r w:rsidRPr="009736E6">
        <w:rPr>
          <w:rFonts w:cs="Arial"/>
        </w:rPr>
        <w:t>Cheltuielile</w:t>
      </w:r>
      <w:proofErr w:type="spellEnd"/>
      <w:r>
        <w:t xml:space="preserve"> </w:t>
      </w:r>
      <w:proofErr w:type="spellStart"/>
      <w:r w:rsidRPr="009736E6">
        <w:rPr>
          <w:rFonts w:cs="Arial"/>
        </w:rPr>
        <w:t>aferente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Proiectului</w:t>
      </w:r>
      <w:proofErr w:type="spellEnd"/>
      <w:r w:rsidRPr="009736E6">
        <w:rPr>
          <w:rFonts w:cs="Arial"/>
        </w:rPr>
        <w:t xml:space="preserve">, se </w:t>
      </w:r>
      <w:proofErr w:type="spellStart"/>
      <w:r w:rsidRPr="009736E6">
        <w:rPr>
          <w:rFonts w:cs="Arial"/>
        </w:rPr>
        <w:t>prevăd</w:t>
      </w:r>
      <w:proofErr w:type="spellEnd"/>
      <w:r>
        <w:t xml:space="preserve"> </w:t>
      </w:r>
      <w:proofErr w:type="spellStart"/>
      <w:r w:rsidRPr="009736E6">
        <w:rPr>
          <w:rFonts w:cs="Arial"/>
        </w:rPr>
        <w:t>în</w:t>
      </w:r>
      <w:proofErr w:type="spellEnd"/>
      <w:r>
        <w:t xml:space="preserve"> </w:t>
      </w:r>
      <w:proofErr w:type="spellStart"/>
      <w:r w:rsidRPr="009736E6">
        <w:rPr>
          <w:rFonts w:cs="Arial"/>
        </w:rPr>
        <w:t>bugetul</w:t>
      </w:r>
      <w:proofErr w:type="spellEnd"/>
      <w:r w:rsidRPr="009736E6">
        <w:rPr>
          <w:rFonts w:cs="Arial"/>
        </w:rPr>
        <w:t xml:space="preserve"> local </w:t>
      </w:r>
      <w:proofErr w:type="spellStart"/>
      <w:r w:rsidRPr="009736E6">
        <w:rPr>
          <w:rFonts w:cs="Arial"/>
        </w:rPr>
        <w:t>pentru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perioada</w:t>
      </w:r>
      <w:proofErr w:type="spellEnd"/>
      <w:r w:rsidRPr="009736E6">
        <w:rPr>
          <w:rFonts w:cs="Arial"/>
        </w:rPr>
        <w:t xml:space="preserve"> de </w:t>
      </w:r>
      <w:proofErr w:type="spellStart"/>
      <w:r w:rsidRPr="009736E6">
        <w:rPr>
          <w:rFonts w:cs="Arial"/>
        </w:rPr>
        <w:t>realizare</w:t>
      </w:r>
      <w:proofErr w:type="spellEnd"/>
      <w:r w:rsidRPr="009736E6">
        <w:rPr>
          <w:rFonts w:cs="Arial"/>
        </w:rPr>
        <w:t xml:space="preserve"> a </w:t>
      </w:r>
      <w:proofErr w:type="spellStart"/>
      <w:r w:rsidRPr="009736E6">
        <w:rPr>
          <w:rFonts w:cs="Arial"/>
        </w:rPr>
        <w:t>investiției</w:t>
      </w:r>
      <w:proofErr w:type="spellEnd"/>
      <w:r w:rsidRPr="009736E6">
        <w:rPr>
          <w:rFonts w:cs="Arial"/>
        </w:rPr>
        <w:t xml:space="preserve">; </w:t>
      </w:r>
      <w:proofErr w:type="spellStart"/>
      <w:r w:rsidRPr="009736E6">
        <w:rPr>
          <w:rFonts w:cs="Arial"/>
        </w:rPr>
        <w:t>cofinanțarea</w:t>
      </w:r>
      <w:proofErr w:type="spellEnd"/>
      <w:r>
        <w:t xml:space="preserve"> </w:t>
      </w:r>
      <w:proofErr w:type="spellStart"/>
      <w:r w:rsidRPr="009736E6">
        <w:rPr>
          <w:rFonts w:cs="Arial"/>
        </w:rPr>
        <w:t>încadrul</w:t>
      </w:r>
      <w:proofErr w:type="spellEnd"/>
      <w:r>
        <w:t xml:space="preserve"> </w:t>
      </w:r>
      <w:proofErr w:type="spellStart"/>
      <w:r w:rsidRPr="009736E6">
        <w:rPr>
          <w:rFonts w:cs="Arial"/>
        </w:rPr>
        <w:t>proiectului</w:t>
      </w:r>
      <w:proofErr w:type="spellEnd"/>
      <w:r w:rsidRPr="009736E6">
        <w:rPr>
          <w:rFonts w:cs="Arial"/>
        </w:rPr>
        <w:t xml:space="preserve"> se </w:t>
      </w:r>
      <w:proofErr w:type="spellStart"/>
      <w:r w:rsidRPr="009736E6">
        <w:rPr>
          <w:rFonts w:cs="Arial"/>
        </w:rPr>
        <w:t>asigură</w:t>
      </w:r>
      <w:proofErr w:type="spellEnd"/>
      <w:r w:rsidRPr="009736E6">
        <w:rPr>
          <w:rFonts w:cs="Arial"/>
        </w:rPr>
        <w:t xml:space="preserve"> din </w:t>
      </w:r>
      <w:proofErr w:type="spellStart"/>
      <w:r w:rsidRPr="009736E6">
        <w:rPr>
          <w:rFonts w:cs="Arial"/>
        </w:rPr>
        <w:t>bugetul</w:t>
      </w:r>
      <w:proofErr w:type="spellEnd"/>
      <w:r w:rsidRPr="009736E6">
        <w:rPr>
          <w:rFonts w:cs="Arial"/>
        </w:rPr>
        <w:t xml:space="preserve"> local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în</w:t>
      </w:r>
      <w:proofErr w:type="spellEnd"/>
      <w:r>
        <w:t xml:space="preserve"> </w:t>
      </w:r>
      <w:proofErr w:type="spellStart"/>
      <w:r>
        <w:rPr>
          <w:rFonts w:cs="Arial"/>
        </w:rPr>
        <w:t>cazul</w:t>
      </w:r>
      <w:proofErr w:type="spellEnd"/>
      <w:r>
        <w:t xml:space="preserve"> </w:t>
      </w:r>
      <w:proofErr w:type="spellStart"/>
      <w:r>
        <w:rPr>
          <w:rFonts w:cs="Arial"/>
        </w:rPr>
        <w:t>obțineriif</w:t>
      </w:r>
      <w:proofErr w:type="spellEnd"/>
      <w:r>
        <w:t xml:space="preserve"> </w:t>
      </w:r>
      <w:proofErr w:type="spellStart"/>
      <w:r>
        <w:rPr>
          <w:rFonts w:cs="Arial"/>
        </w:rPr>
        <w:t>inanțării</w:t>
      </w:r>
      <w:proofErr w:type="gramStart"/>
      <w:r>
        <w:rPr>
          <w:rFonts w:cs="Arial"/>
        </w:rPr>
        <w:t>,potrivit</w:t>
      </w:r>
      <w:proofErr w:type="spellEnd"/>
      <w:proofErr w:type="gramEnd"/>
      <w:r>
        <w:t xml:space="preserve"> </w:t>
      </w:r>
      <w:proofErr w:type="spellStart"/>
      <w:r>
        <w:rPr>
          <w:rFonts w:cs="Arial"/>
        </w:rPr>
        <w:t>legii</w:t>
      </w:r>
      <w:proofErr w:type="spellEnd"/>
      <w:r>
        <w:rPr>
          <w:rFonts w:cs="Arial"/>
        </w:rPr>
        <w:t>.</w:t>
      </w: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</w:p>
    <w:p w:rsidR="00D0110D" w:rsidRPr="009736E6" w:rsidRDefault="00D0110D" w:rsidP="00D0110D">
      <w:pPr>
        <w:pStyle w:val="ListParagraph"/>
        <w:shd w:val="clear" w:color="auto" w:fill="FFFFFF"/>
        <w:spacing w:after="0" w:line="240" w:lineRule="auto"/>
        <w:textAlignment w:val="baseline"/>
        <w:rPr>
          <w:rFonts w:cs="Arial"/>
        </w:rPr>
      </w:pPr>
    </w:p>
    <w:p w:rsidR="00D0110D" w:rsidRDefault="00D0110D" w:rsidP="00D0110D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Times New Roman"/>
          <w:color w:val="1D1D1D"/>
        </w:rPr>
      </w:pPr>
      <w:proofErr w:type="spellStart"/>
      <w:r w:rsidRPr="009F49C6">
        <w:rPr>
          <w:rFonts w:ascii="Helvetica" w:eastAsia="Times New Roman" w:hAnsi="Helvetica" w:cs="Times New Roman"/>
          <w:color w:val="1D1D1D"/>
        </w:rPr>
        <w:t>Valorile</w:t>
      </w:r>
      <w:proofErr w:type="spellEnd"/>
      <w:r>
        <w:rPr>
          <w:rFonts w:ascii="Helvetica" w:eastAsia="Times New Roman" w:hAnsi="Helvetica" w:cs="Times New Roman"/>
          <w:color w:val="1D1D1D"/>
        </w:rPr>
        <w:t xml:space="preserve"> </w:t>
      </w:r>
      <w:proofErr w:type="spellStart"/>
      <w:proofErr w:type="gramStart"/>
      <w:r w:rsidRPr="009F49C6">
        <w:rPr>
          <w:rFonts w:ascii="Helvetica" w:eastAsia="Times New Roman" w:hAnsi="Helvetica" w:cs="Times New Roman"/>
          <w:color w:val="1D1D1D"/>
        </w:rPr>
        <w:t>totale</w:t>
      </w:r>
      <w:proofErr w:type="spellEnd"/>
      <w:r>
        <w:rPr>
          <w:rFonts w:ascii="Helvetica" w:eastAsia="Times New Roman" w:hAnsi="Helvetica" w:cs="Times New Roman"/>
          <w:color w:val="1D1D1D"/>
        </w:rPr>
        <w:t xml:space="preserve"> </w:t>
      </w:r>
      <w:r w:rsidRPr="009F49C6">
        <w:rPr>
          <w:rFonts w:ascii="Helvetica" w:eastAsia="Times New Roman" w:hAnsi="Helvetica" w:cs="Times New Roman"/>
          <w:color w:val="1D1D1D"/>
        </w:rPr>
        <w:t xml:space="preserve"> ale</w:t>
      </w:r>
      <w:proofErr w:type="gramEnd"/>
      <w:r w:rsidRPr="009F49C6">
        <w:rPr>
          <w:rFonts w:ascii="Helvetica" w:eastAsia="Times New Roman" w:hAnsi="Helvetica" w:cs="Times New Roman"/>
          <w:color w:val="1D1D1D"/>
        </w:rPr>
        <w:t xml:space="preserve"> </w:t>
      </w:r>
      <w:proofErr w:type="spellStart"/>
      <w:r w:rsidRPr="009F49C6">
        <w:rPr>
          <w:rFonts w:ascii="Helvetica" w:eastAsia="Times New Roman" w:hAnsi="Helvetica" w:cs="Times New Roman"/>
          <w:color w:val="1D1D1D"/>
        </w:rPr>
        <w:t>proiectului</w:t>
      </w:r>
      <w:proofErr w:type="spellEnd"/>
      <w:r w:rsidRPr="009F49C6">
        <w:rPr>
          <w:rFonts w:ascii="Helvetica" w:eastAsia="Times New Roman" w:hAnsi="Helvetica" w:cs="Times New Roman"/>
          <w:color w:val="1D1D1D"/>
        </w:rPr>
        <w:t xml:space="preserve">: 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</w:tblGrid>
      <w:tr w:rsidR="00D0110D" w:rsidTr="00315D5B"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color w:val="1D1D1D"/>
              </w:rPr>
            </w:pP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color w:val="1D1D1D"/>
              </w:rPr>
              <w:t xml:space="preserve">Lei 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color w:val="1D1D1D"/>
              </w:rPr>
              <w:t xml:space="preserve">Euro </w:t>
            </w:r>
          </w:p>
        </w:tc>
      </w:tr>
      <w:tr w:rsidR="00D0110D" w:rsidTr="00315D5B"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 xml:space="preserve">Total </w:t>
            </w:r>
            <w:proofErr w:type="spellStart"/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investiție</w:t>
            </w:r>
            <w:proofErr w:type="spellEnd"/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 xml:space="preserve"> cu T.V.A.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636.063,88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125.654,66</w:t>
            </w:r>
          </w:p>
        </w:tc>
      </w:tr>
      <w:tr w:rsidR="00D0110D" w:rsidTr="00315D5B"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proofErr w:type="spellStart"/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Eligibil</w:t>
            </w:r>
            <w:proofErr w:type="spellEnd"/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 xml:space="preserve"> FEADR </w:t>
            </w:r>
          </w:p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cu T.V.A.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</w:p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222.319,86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</w:p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43.919,37</w:t>
            </w:r>
          </w:p>
        </w:tc>
      </w:tr>
      <w:tr w:rsidR="00D0110D" w:rsidTr="00315D5B"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color w:val="1D1D1D"/>
              </w:rPr>
            </w:pPr>
            <w:proofErr w:type="spellStart"/>
            <w:r w:rsidRPr="00FF0681">
              <w:rPr>
                <w:rFonts w:ascii="Helvetica" w:eastAsia="Times New Roman" w:hAnsi="Helvetica" w:cs="Times New Roman"/>
                <w:color w:val="1D1D1D"/>
              </w:rPr>
              <w:t>Eligibil</w:t>
            </w:r>
            <w:proofErr w:type="spellEnd"/>
            <w:r w:rsidRPr="00FF0681">
              <w:rPr>
                <w:rFonts w:ascii="Helvetica" w:eastAsia="Times New Roman" w:hAnsi="Helvetica" w:cs="Times New Roman"/>
                <w:color w:val="1D1D1D"/>
              </w:rPr>
              <w:t xml:space="preserve"> FEADR  </w:t>
            </w:r>
          </w:p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color w:val="1D1D1D"/>
              </w:rPr>
            </w:pPr>
            <w:proofErr w:type="spellStart"/>
            <w:r w:rsidRPr="00FF0681">
              <w:rPr>
                <w:rFonts w:ascii="Helvetica" w:eastAsia="Times New Roman" w:hAnsi="Helvetica" w:cs="Times New Roman"/>
                <w:color w:val="1D1D1D"/>
              </w:rPr>
              <w:t>Fără</w:t>
            </w:r>
            <w:proofErr w:type="spellEnd"/>
            <w:r w:rsidRPr="00FF0681">
              <w:rPr>
                <w:rFonts w:ascii="Helvetica" w:eastAsia="Times New Roman" w:hAnsi="Helvetica" w:cs="Times New Roman"/>
                <w:color w:val="1D1D1D"/>
              </w:rPr>
              <w:t xml:space="preserve"> T.V.A.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color w:val="1D1D1D"/>
              </w:rPr>
              <w:t>183.735,42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color w:val="1D1D1D"/>
              </w:rPr>
              <w:t>36.297,00</w:t>
            </w:r>
          </w:p>
        </w:tc>
      </w:tr>
      <w:tr w:rsidR="00D0110D" w:rsidTr="00315D5B"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proofErr w:type="spellStart"/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Neeligibil</w:t>
            </w:r>
            <w:proofErr w:type="spellEnd"/>
          </w:p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cu T.V.A.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413.744,02</w:t>
            </w:r>
          </w:p>
        </w:tc>
        <w:tc>
          <w:tcPr>
            <w:tcW w:w="2394" w:type="dxa"/>
          </w:tcPr>
          <w:p w:rsidR="00D0110D" w:rsidRPr="00FF0681" w:rsidRDefault="00D0110D" w:rsidP="00315D5B">
            <w:pPr>
              <w:rPr>
                <w:rFonts w:ascii="Helvetica" w:eastAsia="Times New Roman" w:hAnsi="Helvetica" w:cs="Times New Roman"/>
                <w:b/>
                <w:color w:val="1D1D1D"/>
              </w:rPr>
            </w:pPr>
            <w:r w:rsidRPr="00FF0681">
              <w:rPr>
                <w:rFonts w:ascii="Helvetica" w:eastAsia="Times New Roman" w:hAnsi="Helvetica" w:cs="Times New Roman"/>
                <w:b/>
                <w:color w:val="1D1D1D"/>
              </w:rPr>
              <w:t>81.735,29</w:t>
            </w:r>
          </w:p>
        </w:tc>
      </w:tr>
    </w:tbl>
    <w:p w:rsidR="00D0110D" w:rsidRDefault="00D0110D" w:rsidP="00D0110D">
      <w:pPr>
        <w:shd w:val="clear" w:color="auto" w:fill="FFFFFF"/>
        <w:spacing w:after="0" w:line="240" w:lineRule="auto"/>
        <w:ind w:left="60"/>
        <w:rPr>
          <w:rFonts w:ascii="Helvetica" w:eastAsia="Times New Roman" w:hAnsi="Helvetica" w:cs="Times New Roman"/>
          <w:color w:val="1D1D1D"/>
        </w:rPr>
      </w:pPr>
      <w:r>
        <w:rPr>
          <w:rFonts w:ascii="Helvetica" w:eastAsia="Times New Roman" w:hAnsi="Helvetica" w:cs="Times New Roman"/>
          <w:color w:val="1D1D1D"/>
        </w:rPr>
        <w:t xml:space="preserve">                    1 euro = + 5.062</w:t>
      </w:r>
      <w:r w:rsidRPr="009F49C6">
        <w:rPr>
          <w:rFonts w:ascii="Helvetica" w:eastAsia="Times New Roman" w:hAnsi="Helvetica" w:cs="Times New Roman"/>
          <w:color w:val="1D1D1D"/>
        </w:rPr>
        <w:t xml:space="preserve">0 curs </w:t>
      </w:r>
      <w:proofErr w:type="spellStart"/>
      <w:r w:rsidRPr="009F49C6">
        <w:rPr>
          <w:rFonts w:ascii="Helvetica" w:eastAsia="Times New Roman" w:hAnsi="Helvetica" w:cs="Times New Roman"/>
          <w:color w:val="1D1D1D"/>
        </w:rPr>
        <w:t>Banca</w:t>
      </w:r>
      <w:proofErr w:type="spellEnd"/>
      <w:r>
        <w:rPr>
          <w:rFonts w:ascii="Helvetica" w:eastAsia="Times New Roman" w:hAnsi="Helvetica" w:cs="Times New Roman"/>
          <w:color w:val="1D1D1D"/>
        </w:rPr>
        <w:t xml:space="preserve"> </w:t>
      </w:r>
      <w:proofErr w:type="spellStart"/>
      <w:r w:rsidRPr="009F49C6">
        <w:rPr>
          <w:rFonts w:ascii="Helvetica" w:eastAsia="Times New Roman" w:hAnsi="Helvetica" w:cs="Times New Roman"/>
          <w:color w:val="1D1D1D"/>
        </w:rPr>
        <w:t>centrala</w:t>
      </w:r>
      <w:proofErr w:type="spellEnd"/>
      <w:r>
        <w:rPr>
          <w:rFonts w:ascii="Helvetica" w:eastAsia="Times New Roman" w:hAnsi="Helvetica" w:cs="Times New Roman"/>
          <w:color w:val="1D1D1D"/>
        </w:rPr>
        <w:t xml:space="preserve"> </w:t>
      </w:r>
      <w:proofErr w:type="spellStart"/>
      <w:r w:rsidRPr="009F49C6">
        <w:rPr>
          <w:rFonts w:ascii="Helvetica" w:eastAsia="Times New Roman" w:hAnsi="Helvetica" w:cs="Times New Roman"/>
          <w:color w:val="1D1D1D"/>
        </w:rPr>
        <w:t>europeana</w:t>
      </w:r>
      <w:proofErr w:type="spellEnd"/>
      <w:r w:rsidRPr="009F49C6">
        <w:rPr>
          <w:rFonts w:ascii="Helvetica" w:eastAsia="Times New Roman" w:hAnsi="Helvetica" w:cs="Times New Roman"/>
          <w:color w:val="1D1D1D"/>
        </w:rPr>
        <w:t>   di</w:t>
      </w:r>
      <w:r>
        <w:rPr>
          <w:rFonts w:ascii="Helvetica" w:eastAsia="Times New Roman" w:hAnsi="Helvetica" w:cs="Times New Roman"/>
          <w:color w:val="1D1D1D"/>
        </w:rPr>
        <w:t>n</w:t>
      </w:r>
      <w:r w:rsidRPr="009F49C6">
        <w:rPr>
          <w:rFonts w:ascii="Helvetica" w:eastAsia="Times New Roman" w:hAnsi="Helvetica" w:cs="Times New Roman"/>
          <w:color w:val="1D1D1D"/>
        </w:rPr>
        <w:t xml:space="preserve"> 15.09.2025</w:t>
      </w:r>
    </w:p>
    <w:p w:rsidR="00D0110D" w:rsidRPr="009F49C6" w:rsidRDefault="00D0110D" w:rsidP="00D0110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</w:rPr>
      </w:pPr>
    </w:p>
    <w:p w:rsidR="00D0110D" w:rsidRPr="00D517EC" w:rsidRDefault="00D0110D" w:rsidP="00D0110D">
      <w:pPr>
        <w:pStyle w:val="ListParagraph"/>
        <w:jc w:val="both"/>
        <w:rPr>
          <w:rFonts w:eastAsia="SymbolMT" w:cs="Arial"/>
        </w:rPr>
      </w:pPr>
      <w:r w:rsidRPr="00A1258E">
        <w:rPr>
          <w:rFonts w:eastAsia="Times New Roman" w:cs="Arial"/>
          <w:b/>
          <w:bCs/>
          <w:lang w:eastAsia="ro-RO"/>
        </w:rPr>
        <w:t>Art</w:t>
      </w:r>
      <w:proofErr w:type="gramStart"/>
      <w:r w:rsidRPr="00A1258E">
        <w:rPr>
          <w:rFonts w:eastAsia="Times New Roman" w:cs="Arial"/>
          <w:b/>
          <w:bCs/>
          <w:lang w:eastAsia="ro-RO"/>
        </w:rPr>
        <w:t>.</w:t>
      </w:r>
      <w:r>
        <w:rPr>
          <w:rFonts w:eastAsia="Times New Roman" w:cs="Arial"/>
          <w:b/>
          <w:bCs/>
          <w:lang w:eastAsia="ro-RO"/>
        </w:rPr>
        <w:t>.</w:t>
      </w:r>
      <w:proofErr w:type="gramEnd"/>
      <w:r>
        <w:rPr>
          <w:rFonts w:eastAsia="Times New Roman" w:cs="Arial"/>
          <w:b/>
          <w:bCs/>
          <w:lang w:eastAsia="ro-RO"/>
        </w:rPr>
        <w:t xml:space="preserve"> </w:t>
      </w:r>
      <w:r w:rsidRPr="00A1258E">
        <w:rPr>
          <w:rFonts w:eastAsia="Times New Roman" w:cs="Arial"/>
          <w:b/>
          <w:bCs/>
          <w:lang w:eastAsia="ro-RO"/>
        </w:rPr>
        <w:t>3</w:t>
      </w:r>
      <w:r>
        <w:rPr>
          <w:rFonts w:eastAsia="Times New Roman" w:cs="Arial"/>
          <w:bCs/>
          <w:lang w:eastAsia="ro-RO"/>
        </w:rPr>
        <w:t xml:space="preserve">. </w:t>
      </w:r>
      <w:proofErr w:type="spellStart"/>
      <w:r w:rsidRPr="00D517EC">
        <w:rPr>
          <w:rFonts w:eastAsia="Times New Roman" w:cs="Arial"/>
          <w:bCs/>
          <w:lang w:eastAsia="ro-RO"/>
        </w:rPr>
        <w:t>Autoritățile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administrației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publice</w:t>
      </w:r>
      <w:proofErr w:type="spellEnd"/>
      <w:r w:rsidRPr="00D517EC">
        <w:rPr>
          <w:rFonts w:eastAsia="Times New Roman" w:cs="Arial"/>
          <w:bCs/>
          <w:lang w:eastAsia="ro-RO"/>
        </w:rPr>
        <w:t xml:space="preserve"> locale se </w:t>
      </w:r>
      <w:proofErr w:type="spellStart"/>
      <w:r w:rsidRPr="00D517EC">
        <w:rPr>
          <w:rFonts w:eastAsia="Times New Roman" w:cs="Arial"/>
          <w:bCs/>
          <w:lang w:eastAsia="ro-RO"/>
        </w:rPr>
        <w:t>obligă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să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asigure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veniturile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necesare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acoperirii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cheltuielilor</w:t>
      </w:r>
      <w:proofErr w:type="spellEnd"/>
      <w:r>
        <w:rPr>
          <w:rFonts w:eastAsia="Times New Roman"/>
          <w:bCs/>
          <w:lang w:eastAsia="ro-RO"/>
        </w:rPr>
        <w:t xml:space="preserve"> de </w:t>
      </w:r>
      <w:proofErr w:type="spellStart"/>
      <w:r>
        <w:rPr>
          <w:rFonts w:eastAsia="Times New Roman"/>
          <w:bCs/>
          <w:lang w:eastAsia="ro-RO"/>
        </w:rPr>
        <w:t>mentenanț</w:t>
      </w:r>
      <w:proofErr w:type="gramStart"/>
      <w:r>
        <w:rPr>
          <w:rFonts w:eastAsia="Times New Roman"/>
          <w:bCs/>
          <w:lang w:eastAsia="ro-RO"/>
        </w:rPr>
        <w:t>ă</w:t>
      </w:r>
      <w:proofErr w:type="spellEnd"/>
      <w:r>
        <w:rPr>
          <w:rFonts w:eastAsia="Times New Roman"/>
          <w:bCs/>
          <w:lang w:eastAsia="ro-RO"/>
        </w:rPr>
        <w:t xml:space="preserve"> </w:t>
      </w:r>
      <w:r w:rsidRPr="00D517EC">
        <w:rPr>
          <w:rFonts w:eastAsia="Times New Roman" w:cs="Arial"/>
          <w:bCs/>
          <w:lang w:eastAsia="ro-RO"/>
        </w:rPr>
        <w:t xml:space="preserve"> a</w:t>
      </w:r>
      <w:proofErr w:type="gramEnd"/>
      <w:r w:rsidRPr="00D517EC">
        <w:rPr>
          <w:rFonts w:eastAsia="Times New Roman" w:cs="Arial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investiției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pe</w:t>
      </w:r>
      <w:proofErr w:type="spellEnd"/>
      <w:r w:rsidRPr="00D517EC">
        <w:rPr>
          <w:rFonts w:eastAsia="Times New Roman" w:cs="Arial"/>
          <w:bCs/>
          <w:lang w:eastAsia="ro-RO"/>
        </w:rPr>
        <w:t xml:space="preserve"> o </w:t>
      </w:r>
      <w:proofErr w:type="spellStart"/>
      <w:r w:rsidRPr="00D517EC">
        <w:rPr>
          <w:rFonts w:eastAsia="Times New Roman" w:cs="Arial"/>
          <w:bCs/>
          <w:lang w:eastAsia="ro-RO"/>
        </w:rPr>
        <w:t>perioadă</w:t>
      </w:r>
      <w:proofErr w:type="spellEnd"/>
      <w:r w:rsidRPr="00D517EC">
        <w:rPr>
          <w:rFonts w:eastAsia="Times New Roman" w:cs="Arial"/>
          <w:bCs/>
          <w:lang w:eastAsia="ro-RO"/>
        </w:rPr>
        <w:t xml:space="preserve"> de minimum 5 </w:t>
      </w:r>
      <w:proofErr w:type="spellStart"/>
      <w:r w:rsidRPr="00D517EC">
        <w:rPr>
          <w:rFonts w:eastAsia="Times New Roman" w:cs="Arial"/>
          <w:bCs/>
          <w:lang w:eastAsia="ro-RO"/>
        </w:rPr>
        <w:t>ani</w:t>
      </w:r>
      <w:proofErr w:type="spellEnd"/>
      <w:r w:rsidRPr="00D517EC">
        <w:rPr>
          <w:rFonts w:eastAsia="Times New Roman" w:cs="Arial"/>
          <w:bCs/>
          <w:lang w:eastAsia="ro-RO"/>
        </w:rPr>
        <w:t xml:space="preserve"> de la data </w:t>
      </w:r>
      <w:proofErr w:type="spellStart"/>
      <w:r w:rsidRPr="00D517EC">
        <w:rPr>
          <w:rFonts w:eastAsia="Times New Roman" w:cs="Arial"/>
          <w:bCs/>
          <w:lang w:eastAsia="ro-RO"/>
        </w:rPr>
        <w:t>efectuării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ultimei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plăți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în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cadrul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 w:rsidRPr="00D517EC">
        <w:rPr>
          <w:rFonts w:eastAsia="Times New Roman" w:cs="Arial"/>
          <w:bCs/>
          <w:lang w:eastAsia="ro-RO"/>
        </w:rPr>
        <w:t>Proiectului</w:t>
      </w:r>
      <w:proofErr w:type="spellEnd"/>
      <w:r w:rsidRPr="00D517EC">
        <w:rPr>
          <w:rFonts w:eastAsia="SymbolMT" w:cs="Arial"/>
        </w:rPr>
        <w:t>.</w:t>
      </w:r>
    </w:p>
    <w:p w:rsidR="00D0110D" w:rsidRPr="00536047" w:rsidRDefault="00D0110D" w:rsidP="00D0110D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1D1D1D"/>
        </w:rPr>
      </w:pPr>
      <w:r w:rsidRPr="00A1258E">
        <w:rPr>
          <w:rFonts w:eastAsia="Times New Roman" w:cs="Arial"/>
          <w:b/>
          <w:color w:val="1D1D1D"/>
        </w:rPr>
        <w:t>Art.</w:t>
      </w:r>
      <w:r>
        <w:rPr>
          <w:rFonts w:eastAsia="Times New Roman" w:cs="Arial"/>
          <w:b/>
          <w:color w:val="1D1D1D"/>
        </w:rPr>
        <w:t xml:space="preserve"> </w:t>
      </w:r>
      <w:r w:rsidRPr="00A1258E">
        <w:rPr>
          <w:rFonts w:eastAsia="Times New Roman" w:cs="Arial"/>
          <w:b/>
          <w:color w:val="1D1D1D"/>
        </w:rPr>
        <w:t>4</w:t>
      </w:r>
      <w:r>
        <w:rPr>
          <w:rFonts w:eastAsia="Times New Roman" w:cs="Arial"/>
          <w:color w:val="1D1D1D"/>
        </w:rPr>
        <w:t xml:space="preserve">. </w:t>
      </w:r>
      <w:proofErr w:type="spellStart"/>
      <w:r>
        <w:rPr>
          <w:rFonts w:eastAsia="Times New Roman" w:cs="Arial"/>
          <w:color w:val="1D1D1D"/>
        </w:rPr>
        <w:t>Caracteristicile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tehnice</w:t>
      </w:r>
      <w:proofErr w:type="spellEnd"/>
      <w:r>
        <w:rPr>
          <w:rFonts w:eastAsia="Times New Roman" w:cs="Arial"/>
          <w:color w:val="1D1D1D"/>
        </w:rPr>
        <w:t xml:space="preserve"> ale </w:t>
      </w:r>
      <w:proofErr w:type="spellStart"/>
      <w:r>
        <w:rPr>
          <w:rFonts w:eastAsia="Times New Roman" w:cs="Arial"/>
          <w:color w:val="1D1D1D"/>
        </w:rPr>
        <w:t>investiției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 w:rsidRPr="002C2CE1">
        <w:rPr>
          <w:rFonts w:cs="Arial"/>
          <w:color w:val="000000"/>
          <w:spacing w:val="-3"/>
        </w:rPr>
        <w:t>sunt</w:t>
      </w:r>
      <w:proofErr w:type="spellEnd"/>
      <w:r w:rsidRPr="002C2CE1">
        <w:rPr>
          <w:rFonts w:cs="Arial"/>
          <w:color w:val="000000"/>
          <w:spacing w:val="-3"/>
        </w:rPr>
        <w:t xml:space="preserve"> </w:t>
      </w:r>
      <w:proofErr w:type="spellStart"/>
      <w:r w:rsidRPr="002C2CE1">
        <w:rPr>
          <w:rFonts w:cs="Arial"/>
          <w:color w:val="000000"/>
          <w:spacing w:val="-5"/>
        </w:rPr>
        <w:t>cuprinse</w:t>
      </w:r>
      <w:proofErr w:type="spellEnd"/>
      <w:r w:rsidRPr="002C2CE1">
        <w:rPr>
          <w:rFonts w:cs="Arial"/>
          <w:color w:val="000000"/>
          <w:spacing w:val="-5"/>
        </w:rPr>
        <w:t xml:space="preserve"> </w:t>
      </w:r>
      <w:proofErr w:type="spellStart"/>
      <w:r w:rsidRPr="006E4B34">
        <w:rPr>
          <w:rFonts w:cs="Arial"/>
          <w:b/>
          <w:color w:val="000000"/>
          <w:spacing w:val="-5"/>
        </w:rPr>
        <w:t>în</w:t>
      </w:r>
      <w:proofErr w:type="spellEnd"/>
      <w:r w:rsidRPr="006E4B34">
        <w:rPr>
          <w:rFonts w:cs="Arial"/>
          <w:b/>
          <w:color w:val="000000"/>
          <w:spacing w:val="-5"/>
        </w:rPr>
        <w:t xml:space="preserve"> </w:t>
      </w:r>
      <w:proofErr w:type="spellStart"/>
      <w:r w:rsidRPr="006E4B34">
        <w:rPr>
          <w:rFonts w:cs="Arial"/>
          <w:b/>
          <w:bCs/>
          <w:color w:val="000000"/>
          <w:spacing w:val="-5"/>
        </w:rPr>
        <w:t>anexa</w:t>
      </w:r>
      <w:proofErr w:type="spellEnd"/>
      <w:r w:rsidRPr="006E4B34">
        <w:rPr>
          <w:rFonts w:cs="Arial"/>
          <w:b/>
          <w:bCs/>
          <w:color w:val="000000"/>
          <w:spacing w:val="-5"/>
        </w:rPr>
        <w:t xml:space="preserve"> 1</w:t>
      </w:r>
      <w:r w:rsidRPr="002C2CE1">
        <w:rPr>
          <w:rFonts w:cs="Arial"/>
          <w:bCs/>
          <w:color w:val="000000"/>
          <w:spacing w:val="-5"/>
        </w:rPr>
        <w:t xml:space="preserve">, care </w:t>
      </w:r>
      <w:proofErr w:type="spellStart"/>
      <w:proofErr w:type="gramStart"/>
      <w:r w:rsidRPr="002C2CE1">
        <w:rPr>
          <w:rFonts w:cs="Arial"/>
          <w:bCs/>
          <w:color w:val="000000"/>
          <w:spacing w:val="-5"/>
        </w:rPr>
        <w:t>este</w:t>
      </w:r>
      <w:proofErr w:type="spellEnd"/>
      <w:proofErr w:type="gramEnd"/>
      <w:r w:rsidRPr="002C2CE1">
        <w:rPr>
          <w:rFonts w:cs="Arial"/>
          <w:bCs/>
          <w:color w:val="000000"/>
          <w:spacing w:val="-5"/>
        </w:rPr>
        <w:t xml:space="preserve"> parte </w:t>
      </w:r>
      <w:proofErr w:type="spellStart"/>
      <w:r w:rsidRPr="002C2CE1">
        <w:rPr>
          <w:rFonts w:cs="Arial"/>
          <w:bCs/>
          <w:color w:val="000000"/>
          <w:spacing w:val="-5"/>
        </w:rPr>
        <w:t>integrant</w:t>
      </w:r>
      <w:r>
        <w:rPr>
          <w:rFonts w:cs="Arial"/>
          <w:bCs/>
          <w:color w:val="000000"/>
          <w:spacing w:val="-5"/>
        </w:rPr>
        <w:t>ă</w:t>
      </w:r>
      <w:proofErr w:type="spellEnd"/>
      <w:r w:rsidRPr="002C2CE1">
        <w:rPr>
          <w:rFonts w:cs="Arial"/>
          <w:bCs/>
          <w:color w:val="000000"/>
          <w:spacing w:val="-5"/>
        </w:rPr>
        <w:t xml:space="preserve"> din </w:t>
      </w:r>
      <w:proofErr w:type="spellStart"/>
      <w:r w:rsidRPr="002C2CE1">
        <w:rPr>
          <w:rFonts w:cs="Arial"/>
          <w:bCs/>
          <w:color w:val="000000"/>
          <w:spacing w:val="-5"/>
        </w:rPr>
        <w:t>prezenta</w:t>
      </w:r>
      <w:proofErr w:type="spellEnd"/>
      <w:r w:rsidRPr="002C2CE1">
        <w:rPr>
          <w:rFonts w:cs="Arial"/>
          <w:bCs/>
          <w:color w:val="000000"/>
          <w:spacing w:val="-5"/>
        </w:rPr>
        <w:t xml:space="preserve"> </w:t>
      </w:r>
      <w:proofErr w:type="spellStart"/>
      <w:r w:rsidRPr="002C2CE1">
        <w:rPr>
          <w:rFonts w:cs="Arial"/>
          <w:bCs/>
          <w:color w:val="000000"/>
          <w:spacing w:val="-5"/>
        </w:rPr>
        <w:t>hotărâre</w:t>
      </w:r>
      <w:proofErr w:type="spellEnd"/>
      <w:r>
        <w:rPr>
          <w:rFonts w:cs="Arial"/>
          <w:bCs/>
          <w:color w:val="000000"/>
          <w:spacing w:val="-5"/>
        </w:rPr>
        <w:t>.</w:t>
      </w:r>
    </w:p>
    <w:p w:rsidR="00D0110D" w:rsidRPr="00A44DC2" w:rsidRDefault="00D0110D" w:rsidP="00D0110D">
      <w:pPr>
        <w:pStyle w:val="ListParagraph"/>
        <w:shd w:val="clear" w:color="auto" w:fill="FFFFFF"/>
        <w:spacing w:after="0" w:line="240" w:lineRule="auto"/>
        <w:rPr>
          <w:rFonts w:eastAsia="Times New Roman" w:cs="Arial"/>
          <w:b/>
          <w:color w:val="1D1D1D"/>
        </w:rPr>
      </w:pPr>
      <w:r w:rsidRPr="00A1258E">
        <w:rPr>
          <w:rFonts w:eastAsia="Times New Roman" w:cs="Arial"/>
          <w:b/>
          <w:color w:val="1D1D1D"/>
        </w:rPr>
        <w:t xml:space="preserve">Art. </w:t>
      </w:r>
      <w:proofErr w:type="gramStart"/>
      <w:r w:rsidRPr="00A1258E">
        <w:rPr>
          <w:rFonts w:eastAsia="Times New Roman" w:cs="Arial"/>
          <w:b/>
          <w:color w:val="1D1D1D"/>
        </w:rPr>
        <w:t>5</w:t>
      </w:r>
      <w:r>
        <w:rPr>
          <w:rFonts w:eastAsia="Times New Roman" w:cs="Arial"/>
          <w:color w:val="1D1D1D"/>
        </w:rPr>
        <w:t>.Numărul</w:t>
      </w:r>
      <w:proofErr w:type="gramEnd"/>
      <w:r>
        <w:rPr>
          <w:rFonts w:eastAsia="Times New Roman" w:cs="Arial"/>
          <w:color w:val="1D1D1D"/>
        </w:rPr>
        <w:t xml:space="preserve"> de </w:t>
      </w:r>
      <w:proofErr w:type="spellStart"/>
      <w:r>
        <w:rPr>
          <w:rFonts w:eastAsia="Times New Roman" w:cs="Arial"/>
          <w:color w:val="1D1D1D"/>
        </w:rPr>
        <w:t>locuitori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deserviți</w:t>
      </w:r>
      <w:proofErr w:type="spellEnd"/>
      <w:r>
        <w:rPr>
          <w:rFonts w:eastAsia="Times New Roman" w:cs="Arial"/>
          <w:color w:val="1D1D1D"/>
        </w:rPr>
        <w:t xml:space="preserve"> de </w:t>
      </w:r>
      <w:proofErr w:type="spellStart"/>
      <w:r>
        <w:rPr>
          <w:rFonts w:eastAsia="Times New Roman" w:cs="Arial"/>
          <w:color w:val="1D1D1D"/>
        </w:rPr>
        <w:t>proiecteste</w:t>
      </w:r>
      <w:proofErr w:type="spellEnd"/>
      <w:r>
        <w:rPr>
          <w:rFonts w:eastAsia="Times New Roman" w:cs="Arial"/>
          <w:color w:val="1D1D1D"/>
        </w:rPr>
        <w:t xml:space="preserve"> de </w:t>
      </w:r>
      <w:r w:rsidRPr="00A44DC2">
        <w:rPr>
          <w:rFonts w:eastAsia="Times New Roman" w:cs="Arial"/>
          <w:b/>
          <w:color w:val="1D1D1D"/>
        </w:rPr>
        <w:t>1473.</w:t>
      </w: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1D1D1D"/>
        </w:rPr>
      </w:pPr>
      <w:r w:rsidRPr="00A1258E">
        <w:rPr>
          <w:rFonts w:eastAsia="Times New Roman" w:cs="Arial"/>
          <w:b/>
          <w:color w:val="1D1D1D"/>
        </w:rPr>
        <w:t>Art. 6.</w:t>
      </w:r>
      <w:r>
        <w:rPr>
          <w:rFonts w:eastAsia="Times New Roman" w:cs="Arial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Agențiie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conomici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deserviți</w:t>
      </w:r>
      <w:proofErr w:type="spellEnd"/>
      <w:r>
        <w:rPr>
          <w:rFonts w:eastAsia="Times New Roman" w:cs="Arial"/>
          <w:color w:val="1D1D1D"/>
        </w:rPr>
        <w:t xml:space="preserve"> de </w:t>
      </w:r>
      <w:proofErr w:type="spellStart"/>
      <w:r>
        <w:rPr>
          <w:rFonts w:eastAsia="Times New Roman" w:cs="Arial"/>
          <w:color w:val="1D1D1D"/>
        </w:rPr>
        <w:t>proiect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sunt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cuprinși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în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Lista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Titularilor</w:t>
      </w:r>
      <w:proofErr w:type="spellEnd"/>
      <w:r>
        <w:rPr>
          <w:rFonts w:eastAsia="Times New Roman" w:cs="Arial"/>
          <w:color w:val="1D1D1D"/>
        </w:rPr>
        <w:t xml:space="preserve">, </w:t>
      </w:r>
      <w:proofErr w:type="spellStart"/>
      <w:r w:rsidRPr="006E4B34">
        <w:rPr>
          <w:rFonts w:eastAsia="Times New Roman" w:cs="Arial"/>
          <w:b/>
          <w:color w:val="1D1D1D"/>
        </w:rPr>
        <w:t>anexa</w:t>
      </w:r>
      <w:proofErr w:type="spellEnd"/>
      <w:r w:rsidRPr="006E4B34">
        <w:rPr>
          <w:rFonts w:eastAsia="Times New Roman" w:cs="Arial"/>
          <w:b/>
          <w:color w:val="1D1D1D"/>
        </w:rPr>
        <w:t xml:space="preserve"> 2</w:t>
      </w:r>
      <w:r>
        <w:rPr>
          <w:rFonts w:eastAsia="Times New Roman" w:cs="Arial"/>
          <w:color w:val="1D1D1D"/>
        </w:rPr>
        <w:t xml:space="preserve"> care </w:t>
      </w:r>
      <w:proofErr w:type="spellStart"/>
      <w:proofErr w:type="gramStart"/>
      <w:r>
        <w:rPr>
          <w:rFonts w:eastAsia="Times New Roman" w:cs="Arial"/>
          <w:color w:val="1D1D1D"/>
        </w:rPr>
        <w:t>este</w:t>
      </w:r>
      <w:proofErr w:type="spellEnd"/>
      <w:proofErr w:type="gramEnd"/>
      <w:r>
        <w:rPr>
          <w:rFonts w:eastAsia="Times New Roman" w:cs="Arial"/>
          <w:color w:val="1D1D1D"/>
        </w:rPr>
        <w:t xml:space="preserve"> parte </w:t>
      </w:r>
      <w:proofErr w:type="spellStart"/>
      <w:r>
        <w:rPr>
          <w:rFonts w:eastAsia="Times New Roman" w:cs="Arial"/>
          <w:color w:val="1D1D1D"/>
        </w:rPr>
        <w:t>integrantă</w:t>
      </w:r>
      <w:proofErr w:type="spellEnd"/>
      <w:r>
        <w:rPr>
          <w:rFonts w:eastAsia="Times New Roman" w:cs="Arial"/>
          <w:color w:val="1D1D1D"/>
        </w:rPr>
        <w:t xml:space="preserve"> din </w:t>
      </w:r>
      <w:proofErr w:type="spellStart"/>
      <w:r>
        <w:rPr>
          <w:rFonts w:eastAsia="Times New Roman" w:cs="Arial"/>
          <w:color w:val="1D1D1D"/>
        </w:rPr>
        <w:t>prezenta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hotărâre</w:t>
      </w:r>
      <w:proofErr w:type="spellEnd"/>
      <w:r>
        <w:rPr>
          <w:rFonts w:eastAsia="Times New Roman" w:cs="Arial"/>
          <w:color w:val="1D1D1D"/>
        </w:rPr>
        <w:t>.</w:t>
      </w:r>
    </w:p>
    <w:p w:rsidR="00D0110D" w:rsidRPr="00345AE4" w:rsidRDefault="00D0110D" w:rsidP="00D0110D">
      <w:pPr>
        <w:pStyle w:val="ListParagraph"/>
        <w:shd w:val="clear" w:color="auto" w:fill="FFFFFF"/>
        <w:spacing w:line="264" w:lineRule="exact"/>
        <w:ind w:right="34"/>
        <w:jc w:val="both"/>
        <w:rPr>
          <w:rFonts w:cs="Arial"/>
        </w:rPr>
      </w:pPr>
      <w:r w:rsidRPr="00A1258E">
        <w:rPr>
          <w:rFonts w:cs="Arial"/>
          <w:b/>
          <w:color w:val="000000"/>
          <w:spacing w:val="-5"/>
        </w:rPr>
        <w:t>Art. 7.</w:t>
      </w:r>
      <w:r>
        <w:rPr>
          <w:rFonts w:cs="Arial"/>
          <w:color w:val="000000"/>
          <w:spacing w:val="-5"/>
        </w:rPr>
        <w:t xml:space="preserve"> </w:t>
      </w:r>
      <w:proofErr w:type="spellStart"/>
      <w:r w:rsidRPr="00345AE4">
        <w:rPr>
          <w:rFonts w:cs="Arial"/>
          <w:color w:val="000000"/>
          <w:spacing w:val="-5"/>
        </w:rPr>
        <w:t>Reprezentantul</w:t>
      </w:r>
      <w:proofErr w:type="spellEnd"/>
      <w:r w:rsidRPr="00345AE4">
        <w:rPr>
          <w:rFonts w:cs="Arial"/>
          <w:color w:val="000000"/>
          <w:spacing w:val="-5"/>
        </w:rPr>
        <w:t xml:space="preserve"> legal al </w:t>
      </w:r>
      <w:proofErr w:type="spellStart"/>
      <w:r w:rsidRPr="00345AE4">
        <w:rPr>
          <w:rFonts w:cs="Arial"/>
          <w:color w:val="000000"/>
          <w:spacing w:val="-5"/>
        </w:rPr>
        <w:t>comunei</w:t>
      </w:r>
      <w:proofErr w:type="spellEnd"/>
      <w:r w:rsidRPr="00345AE4">
        <w:rPr>
          <w:rFonts w:cs="Arial"/>
          <w:color w:val="000000"/>
          <w:spacing w:val="-5"/>
        </w:rPr>
        <w:t xml:space="preserve"> </w:t>
      </w:r>
      <w:proofErr w:type="spellStart"/>
      <w:proofErr w:type="gramStart"/>
      <w:r w:rsidRPr="00345AE4">
        <w:rPr>
          <w:rFonts w:cs="Arial"/>
          <w:color w:val="000000"/>
          <w:spacing w:val="-5"/>
        </w:rPr>
        <w:t>este</w:t>
      </w:r>
      <w:proofErr w:type="spellEnd"/>
      <w:proofErr w:type="gramEnd"/>
      <w:r w:rsidRPr="00345AE4">
        <w:rPr>
          <w:rFonts w:cs="Arial"/>
          <w:color w:val="000000"/>
          <w:spacing w:val="-5"/>
        </w:rPr>
        <w:t xml:space="preserve">, </w:t>
      </w:r>
      <w:proofErr w:type="spellStart"/>
      <w:r w:rsidRPr="00345AE4">
        <w:rPr>
          <w:rFonts w:cs="Arial"/>
          <w:color w:val="000000"/>
          <w:spacing w:val="-5"/>
        </w:rPr>
        <w:t>potrivit</w:t>
      </w:r>
      <w:proofErr w:type="spellEnd"/>
      <w:r w:rsidRPr="00345AE4">
        <w:rPr>
          <w:rFonts w:cs="Arial"/>
          <w:color w:val="000000"/>
          <w:spacing w:val="-5"/>
        </w:rPr>
        <w:t xml:space="preserve"> </w:t>
      </w:r>
      <w:proofErr w:type="spellStart"/>
      <w:r w:rsidRPr="00345AE4">
        <w:rPr>
          <w:rFonts w:cs="Arial"/>
          <w:color w:val="000000"/>
          <w:spacing w:val="-5"/>
        </w:rPr>
        <w:t>legii</w:t>
      </w:r>
      <w:proofErr w:type="spellEnd"/>
      <w:r w:rsidRPr="00345AE4">
        <w:rPr>
          <w:rFonts w:cs="Arial"/>
          <w:color w:val="000000"/>
          <w:spacing w:val="-5"/>
        </w:rPr>
        <w:t xml:space="preserve">, </w:t>
      </w:r>
      <w:proofErr w:type="spellStart"/>
      <w:r w:rsidRPr="00345AE4">
        <w:rPr>
          <w:rFonts w:cs="Arial"/>
          <w:color w:val="000000"/>
          <w:spacing w:val="-5"/>
        </w:rPr>
        <w:t>primarul</w:t>
      </w:r>
      <w:proofErr w:type="spellEnd"/>
      <w:r w:rsidRPr="00345AE4">
        <w:rPr>
          <w:rFonts w:cs="Arial"/>
          <w:color w:val="000000"/>
          <w:spacing w:val="-5"/>
        </w:rPr>
        <w:t xml:space="preserve"> </w:t>
      </w:r>
      <w:proofErr w:type="spellStart"/>
      <w:r w:rsidRPr="00345AE4">
        <w:rPr>
          <w:rFonts w:cs="Arial"/>
          <w:color w:val="000000"/>
          <w:spacing w:val="-5"/>
        </w:rPr>
        <w:t>acesteia</w:t>
      </w:r>
      <w:proofErr w:type="spellEnd"/>
      <w:r w:rsidRPr="00345AE4">
        <w:rPr>
          <w:rFonts w:cs="Arial"/>
          <w:color w:val="000000"/>
          <w:spacing w:val="-5"/>
        </w:rPr>
        <w:t xml:space="preserve">, </w:t>
      </w:r>
      <w:proofErr w:type="spellStart"/>
      <w:r w:rsidRPr="00345AE4">
        <w:rPr>
          <w:rFonts w:cs="Arial"/>
          <w:color w:val="000000"/>
          <w:spacing w:val="-5"/>
        </w:rPr>
        <w:t>în</w:t>
      </w:r>
      <w:proofErr w:type="spellEnd"/>
      <w:r w:rsidRPr="00345AE4">
        <w:rPr>
          <w:rFonts w:cs="Arial"/>
          <w:color w:val="000000"/>
          <w:spacing w:val="-5"/>
        </w:rPr>
        <w:t xml:space="preserve"> </w:t>
      </w:r>
      <w:proofErr w:type="spellStart"/>
      <w:r w:rsidRPr="00345AE4">
        <w:rPr>
          <w:rFonts w:cs="Arial"/>
          <w:color w:val="000000"/>
          <w:spacing w:val="-6"/>
        </w:rPr>
        <w:t>dubla</w:t>
      </w:r>
      <w:proofErr w:type="spellEnd"/>
      <w:r w:rsidRPr="00345AE4">
        <w:rPr>
          <w:rFonts w:cs="Arial"/>
          <w:color w:val="000000"/>
          <w:spacing w:val="-6"/>
        </w:rPr>
        <w:t xml:space="preserve"> </w:t>
      </w:r>
      <w:proofErr w:type="spellStart"/>
      <w:r w:rsidRPr="00345AE4">
        <w:rPr>
          <w:rFonts w:cs="Arial"/>
          <w:color w:val="000000"/>
          <w:spacing w:val="-6"/>
        </w:rPr>
        <w:t>sa</w:t>
      </w:r>
      <w:proofErr w:type="spellEnd"/>
      <w:r w:rsidRPr="00345AE4">
        <w:rPr>
          <w:rFonts w:cs="Arial"/>
          <w:color w:val="000000"/>
          <w:spacing w:val="-6"/>
        </w:rPr>
        <w:t xml:space="preserve"> </w:t>
      </w:r>
      <w:proofErr w:type="spellStart"/>
      <w:r w:rsidRPr="00345AE4">
        <w:rPr>
          <w:rFonts w:cs="Arial"/>
          <w:color w:val="000000"/>
          <w:spacing w:val="-6"/>
        </w:rPr>
        <w:t>calitate</w:t>
      </w:r>
      <w:proofErr w:type="spellEnd"/>
      <w:r w:rsidRPr="00345AE4">
        <w:rPr>
          <w:rFonts w:cs="Arial"/>
          <w:color w:val="000000"/>
          <w:spacing w:val="-6"/>
        </w:rPr>
        <w:t xml:space="preserve"> de </w:t>
      </w:r>
      <w:proofErr w:type="spellStart"/>
      <w:r w:rsidRPr="00345AE4">
        <w:rPr>
          <w:rFonts w:cs="Arial"/>
          <w:color w:val="000000"/>
          <w:spacing w:val="-6"/>
        </w:rPr>
        <w:t>reprezentant</w:t>
      </w:r>
      <w:proofErr w:type="spellEnd"/>
      <w:r w:rsidRPr="00345AE4">
        <w:rPr>
          <w:rFonts w:cs="Arial"/>
          <w:color w:val="000000"/>
          <w:spacing w:val="-6"/>
        </w:rPr>
        <w:t xml:space="preserve"> legal </w:t>
      </w:r>
      <w:proofErr w:type="spellStart"/>
      <w:r w:rsidRPr="00345AE4">
        <w:rPr>
          <w:rFonts w:cs="Arial"/>
          <w:color w:val="000000"/>
          <w:spacing w:val="-6"/>
        </w:rPr>
        <w:t>și</w:t>
      </w:r>
      <w:proofErr w:type="spellEnd"/>
      <w:r w:rsidRPr="00345AE4">
        <w:rPr>
          <w:rFonts w:cs="Arial"/>
          <w:color w:val="000000"/>
          <w:spacing w:val="-6"/>
        </w:rPr>
        <w:t xml:space="preserve"> de </w:t>
      </w:r>
      <w:proofErr w:type="spellStart"/>
      <w:r w:rsidRPr="00345AE4">
        <w:rPr>
          <w:rFonts w:cs="Arial"/>
          <w:color w:val="000000"/>
          <w:spacing w:val="-6"/>
        </w:rPr>
        <w:t>ordonato</w:t>
      </w:r>
      <w:r>
        <w:rPr>
          <w:rFonts w:cs="Arial"/>
          <w:color w:val="000000"/>
          <w:spacing w:val="-6"/>
        </w:rPr>
        <w:t>r</w:t>
      </w:r>
      <w:proofErr w:type="spellEnd"/>
      <w:r>
        <w:rPr>
          <w:rFonts w:cs="Arial"/>
          <w:color w:val="000000"/>
          <w:spacing w:val="-6"/>
        </w:rPr>
        <w:t xml:space="preserve"> principal de </w:t>
      </w:r>
      <w:proofErr w:type="spellStart"/>
      <w:r>
        <w:rPr>
          <w:rFonts w:cs="Arial"/>
          <w:color w:val="000000"/>
          <w:spacing w:val="-6"/>
        </w:rPr>
        <w:t>credite</w:t>
      </w:r>
      <w:proofErr w:type="spellEnd"/>
      <w:r>
        <w:rPr>
          <w:rFonts w:cs="Arial"/>
          <w:color w:val="000000"/>
          <w:spacing w:val="-6"/>
        </w:rPr>
        <w:t xml:space="preserve">. Se </w:t>
      </w:r>
      <w:proofErr w:type="spellStart"/>
      <w:r>
        <w:rPr>
          <w:rFonts w:cs="Arial"/>
          <w:color w:val="000000"/>
          <w:spacing w:val="-6"/>
        </w:rPr>
        <w:t>nominalizează</w:t>
      </w:r>
      <w:proofErr w:type="spellEnd"/>
      <w:r>
        <w:rPr>
          <w:rFonts w:cs="Arial"/>
          <w:color w:val="000000"/>
          <w:spacing w:val="-6"/>
        </w:rPr>
        <w:t xml:space="preserve"> </w:t>
      </w:r>
      <w:proofErr w:type="spellStart"/>
      <w:r>
        <w:rPr>
          <w:rFonts w:cs="Arial"/>
          <w:color w:val="000000"/>
          <w:spacing w:val="-6"/>
        </w:rPr>
        <w:t>și</w:t>
      </w:r>
      <w:proofErr w:type="spellEnd"/>
      <w:r>
        <w:rPr>
          <w:rFonts w:cs="Arial"/>
          <w:color w:val="000000"/>
          <w:spacing w:val="-6"/>
        </w:rPr>
        <w:t xml:space="preserve"> se </w:t>
      </w:r>
      <w:proofErr w:type="spellStart"/>
      <w:r>
        <w:rPr>
          <w:rFonts w:cs="Arial"/>
          <w:color w:val="000000"/>
          <w:spacing w:val="-6"/>
        </w:rPr>
        <w:t>deleagă</w:t>
      </w:r>
      <w:proofErr w:type="spellEnd"/>
      <w:r>
        <w:rPr>
          <w:rFonts w:cs="Arial"/>
          <w:color w:val="000000"/>
          <w:spacing w:val="-6"/>
        </w:rPr>
        <w:t xml:space="preserve"> </w:t>
      </w:r>
      <w:proofErr w:type="spellStart"/>
      <w:r>
        <w:rPr>
          <w:rFonts w:cs="Arial"/>
          <w:color w:val="000000"/>
          <w:spacing w:val="-6"/>
        </w:rPr>
        <w:t>domnul</w:t>
      </w:r>
      <w:proofErr w:type="spellEnd"/>
      <w:r>
        <w:rPr>
          <w:rFonts w:cs="Arial"/>
          <w:color w:val="000000"/>
          <w:spacing w:val="-6"/>
        </w:rPr>
        <w:t xml:space="preserve"> </w:t>
      </w:r>
      <w:proofErr w:type="spellStart"/>
      <w:r>
        <w:rPr>
          <w:rFonts w:cs="Arial"/>
          <w:color w:val="000000"/>
          <w:spacing w:val="-6"/>
        </w:rPr>
        <w:t>primar</w:t>
      </w:r>
      <w:proofErr w:type="spellEnd"/>
      <w:r>
        <w:rPr>
          <w:rFonts w:cs="Arial"/>
          <w:color w:val="000000"/>
          <w:spacing w:val="-6"/>
        </w:rPr>
        <w:t xml:space="preserve"> IGNATONI OVIDIU-NICOLAE care</w:t>
      </w:r>
      <w:r w:rsidRPr="00345AE4">
        <w:rPr>
          <w:rFonts w:cs="Arial"/>
          <w:color w:val="000000"/>
          <w:spacing w:val="-6"/>
        </w:rPr>
        <w:t xml:space="preserve"> </w:t>
      </w:r>
      <w:proofErr w:type="spellStart"/>
      <w:proofErr w:type="gramStart"/>
      <w:r w:rsidRPr="00345AE4">
        <w:rPr>
          <w:rFonts w:cs="Arial"/>
          <w:color w:val="000000"/>
          <w:spacing w:val="-6"/>
        </w:rPr>
        <w:t>va</w:t>
      </w:r>
      <w:proofErr w:type="spellEnd"/>
      <w:proofErr w:type="gramEnd"/>
      <w:r w:rsidRPr="00345AE4">
        <w:rPr>
          <w:rFonts w:cs="Arial"/>
          <w:color w:val="000000"/>
          <w:spacing w:val="-6"/>
        </w:rPr>
        <w:t xml:space="preserve"> </w:t>
      </w:r>
      <w:proofErr w:type="spellStart"/>
      <w:r w:rsidRPr="00345AE4">
        <w:rPr>
          <w:rFonts w:cs="Arial"/>
          <w:color w:val="000000"/>
          <w:spacing w:val="-6"/>
        </w:rPr>
        <w:t>reprezenta</w:t>
      </w:r>
      <w:proofErr w:type="spellEnd"/>
      <w:r w:rsidRPr="00345AE4">
        <w:rPr>
          <w:rFonts w:cs="Arial"/>
          <w:color w:val="000000"/>
          <w:spacing w:val="-6"/>
        </w:rPr>
        <w:t xml:space="preserve"> </w:t>
      </w:r>
      <w:proofErr w:type="spellStart"/>
      <w:r w:rsidRPr="00345AE4">
        <w:rPr>
          <w:rFonts w:cs="Arial"/>
          <w:color w:val="000000"/>
          <w:spacing w:val="-6"/>
        </w:rPr>
        <w:t>comuna</w:t>
      </w:r>
      <w:proofErr w:type="spellEnd"/>
      <w:r w:rsidRPr="00345AE4">
        <w:rPr>
          <w:rFonts w:cs="Arial"/>
          <w:color w:val="000000"/>
          <w:spacing w:val="-6"/>
        </w:rPr>
        <w:t xml:space="preserve"> </w:t>
      </w:r>
      <w:proofErr w:type="spellStart"/>
      <w:r w:rsidRPr="00345AE4">
        <w:rPr>
          <w:rFonts w:cs="Arial"/>
          <w:color w:val="000000"/>
          <w:spacing w:val="-6"/>
        </w:rPr>
        <w:t>în</w:t>
      </w:r>
      <w:proofErr w:type="spellEnd"/>
      <w:r w:rsidRPr="00345AE4">
        <w:rPr>
          <w:rFonts w:cs="Arial"/>
          <w:color w:val="000000"/>
          <w:spacing w:val="-6"/>
        </w:rPr>
        <w:t xml:space="preserve"> </w:t>
      </w:r>
      <w:proofErr w:type="spellStart"/>
      <w:r w:rsidRPr="00345AE4">
        <w:rPr>
          <w:rFonts w:cs="Arial"/>
          <w:color w:val="000000"/>
          <w:spacing w:val="-6"/>
        </w:rPr>
        <w:t>relația</w:t>
      </w:r>
      <w:proofErr w:type="spellEnd"/>
      <w:r w:rsidRPr="00345AE4">
        <w:rPr>
          <w:rFonts w:cs="Arial"/>
          <w:color w:val="000000"/>
          <w:spacing w:val="-6"/>
        </w:rPr>
        <w:t xml:space="preserve"> cu </w:t>
      </w:r>
      <w:r w:rsidRPr="00345AE4">
        <w:rPr>
          <w:rFonts w:cs="Arial"/>
          <w:smallCaps/>
          <w:color w:val="000000"/>
        </w:rPr>
        <w:t xml:space="preserve">GAL/AFIR </w:t>
      </w:r>
      <w:proofErr w:type="spellStart"/>
      <w:r w:rsidRPr="00345AE4">
        <w:rPr>
          <w:rFonts w:cs="Arial"/>
          <w:color w:val="000000"/>
        </w:rPr>
        <w:t>în</w:t>
      </w:r>
      <w:proofErr w:type="spellEnd"/>
      <w:r w:rsidRPr="00345AE4">
        <w:rPr>
          <w:rFonts w:cs="Arial"/>
          <w:color w:val="000000"/>
        </w:rPr>
        <w:t xml:space="preserve"> </w:t>
      </w:r>
      <w:proofErr w:type="spellStart"/>
      <w:r w:rsidRPr="00345AE4">
        <w:rPr>
          <w:rFonts w:cs="Arial"/>
          <w:color w:val="000000"/>
        </w:rPr>
        <w:t>derularea</w:t>
      </w:r>
      <w:proofErr w:type="spellEnd"/>
      <w:r w:rsidRPr="00345AE4">
        <w:rPr>
          <w:rFonts w:cs="Arial"/>
          <w:color w:val="000000"/>
        </w:rPr>
        <w:t xml:space="preserve"> </w:t>
      </w:r>
      <w:proofErr w:type="spellStart"/>
      <w:r w:rsidRPr="00345AE4">
        <w:rPr>
          <w:rFonts w:cs="Arial"/>
          <w:color w:val="000000"/>
        </w:rPr>
        <w:t>proiectului</w:t>
      </w:r>
      <w:proofErr w:type="spellEnd"/>
      <w:r w:rsidRPr="00345AE4">
        <w:rPr>
          <w:rFonts w:cs="Arial"/>
          <w:color w:val="000000"/>
        </w:rPr>
        <w:t>;</w:t>
      </w:r>
    </w:p>
    <w:p w:rsidR="00D0110D" w:rsidRDefault="00D0110D" w:rsidP="00D0110D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1D1D1D"/>
        </w:rPr>
      </w:pPr>
      <w:r w:rsidRPr="00A1258E">
        <w:rPr>
          <w:rFonts w:eastAsia="Times New Roman" w:cs="Arial"/>
          <w:b/>
          <w:color w:val="1D1D1D"/>
        </w:rPr>
        <w:t>Art. 8.</w:t>
      </w:r>
      <w:r>
        <w:rPr>
          <w:rFonts w:eastAsia="Times New Roman" w:cs="Arial"/>
          <w:color w:val="1D1D1D"/>
        </w:rPr>
        <w:t xml:space="preserve"> Se </w:t>
      </w:r>
      <w:proofErr w:type="spellStart"/>
      <w:r>
        <w:rPr>
          <w:rFonts w:eastAsia="Times New Roman" w:cs="Arial"/>
          <w:color w:val="1D1D1D"/>
        </w:rPr>
        <w:t>asigură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cofinanțarea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proiectului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și</w:t>
      </w:r>
      <w:proofErr w:type="spellEnd"/>
      <w:r>
        <w:rPr>
          <w:rFonts w:eastAsia="Times New Roman" w:cs="Arial"/>
          <w:color w:val="1D1D1D"/>
        </w:rPr>
        <w:t xml:space="preserve"> se </w:t>
      </w:r>
      <w:proofErr w:type="spellStart"/>
      <w:r>
        <w:rPr>
          <w:rFonts w:eastAsia="Times New Roman" w:cs="Arial"/>
          <w:color w:val="1D1D1D"/>
        </w:rPr>
        <w:t>suportăc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heltuielile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neeligibile</w:t>
      </w:r>
      <w:proofErr w:type="spellEnd"/>
      <w:r>
        <w:rPr>
          <w:rFonts w:eastAsia="Times New Roman" w:cs="Arial"/>
          <w:color w:val="1D1D1D"/>
        </w:rPr>
        <w:t xml:space="preserve"> care </w:t>
      </w:r>
      <w:proofErr w:type="spellStart"/>
      <w:r>
        <w:rPr>
          <w:rFonts w:eastAsia="Times New Roman" w:cs="Arial"/>
          <w:color w:val="1D1D1D"/>
        </w:rPr>
        <w:t>vor</w:t>
      </w:r>
      <w:proofErr w:type="spellEnd"/>
      <w:r>
        <w:rPr>
          <w:rFonts w:eastAsia="Times New Roman" w:cs="Arial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fi</w:t>
      </w:r>
      <w:proofErr w:type="spellEnd"/>
      <w:r>
        <w:rPr>
          <w:rFonts w:eastAsia="Times New Roman" w:cs="Arial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necesare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pentru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implementarea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proiectului</w:t>
      </w:r>
      <w:proofErr w:type="spellEnd"/>
      <w:r>
        <w:rPr>
          <w:rFonts w:eastAsia="Times New Roman" w:cs="Arial"/>
          <w:color w:val="1D1D1D"/>
        </w:rPr>
        <w:t>.</w:t>
      </w:r>
    </w:p>
    <w:p w:rsidR="00D0110D" w:rsidRPr="00A44DC2" w:rsidRDefault="00D0110D" w:rsidP="00D0110D">
      <w:pPr>
        <w:pStyle w:val="ListParagraph"/>
        <w:shd w:val="clear" w:color="auto" w:fill="FFFFFF"/>
        <w:spacing w:after="0" w:line="240" w:lineRule="auto"/>
        <w:rPr>
          <w:rFonts w:eastAsia="Times New Roman"/>
          <w:color w:val="1D1D1D"/>
        </w:rPr>
      </w:pPr>
      <w:r w:rsidRPr="000C1F42">
        <w:rPr>
          <w:rFonts w:eastAsia="Times New Roman"/>
          <w:b/>
          <w:color w:val="1D1D1D"/>
        </w:rPr>
        <w:t>Art. 9</w:t>
      </w:r>
      <w:r>
        <w:rPr>
          <w:rFonts w:eastAsia="Times New Roman"/>
          <w:color w:val="1D1D1D"/>
        </w:rPr>
        <w:t xml:space="preserve">. </w:t>
      </w:r>
      <w:proofErr w:type="gramStart"/>
      <w:r>
        <w:rPr>
          <w:rFonts w:eastAsia="Times New Roman"/>
          <w:color w:val="1D1D1D"/>
        </w:rPr>
        <w:t xml:space="preserve">Se  </w:t>
      </w:r>
      <w:proofErr w:type="spellStart"/>
      <w:r>
        <w:rPr>
          <w:rFonts w:eastAsia="Times New Roman"/>
          <w:color w:val="1D1D1D"/>
        </w:rPr>
        <w:t>Aprobă</w:t>
      </w:r>
      <w:proofErr w:type="spellEnd"/>
      <w:proofErr w:type="gram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/>
          <w:color w:val="1D1D1D"/>
        </w:rPr>
        <w:t>angajamentul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că</w:t>
      </w:r>
      <w:proofErr w:type="spellEnd"/>
      <w:r>
        <w:rPr>
          <w:rFonts w:eastAsia="Times New Roman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proiectul</w:t>
      </w:r>
      <w:proofErr w:type="spellEnd"/>
      <w:r>
        <w:rPr>
          <w:rFonts w:eastAsia="Times New Roman" w:cs="Arial"/>
          <w:color w:val="1D1D1D"/>
        </w:rPr>
        <w:t xml:space="preserve"> nu </w:t>
      </w:r>
      <w:proofErr w:type="spellStart"/>
      <w:r>
        <w:rPr>
          <w:rFonts w:eastAsia="Times New Roman" w:cs="Arial"/>
          <w:color w:val="1D1D1D"/>
        </w:rPr>
        <w:t>va</w:t>
      </w:r>
      <w:proofErr w:type="spellEnd"/>
      <w:r>
        <w:rPr>
          <w:rFonts w:eastAsia="Times New Roman" w:cs="Arial"/>
          <w:color w:val="1D1D1D"/>
        </w:rPr>
        <w:t xml:space="preserve"> </w:t>
      </w:r>
      <w:proofErr w:type="spellStart"/>
      <w:r>
        <w:rPr>
          <w:rFonts w:eastAsia="Times New Roman" w:cs="Arial"/>
          <w:color w:val="1D1D1D"/>
        </w:rPr>
        <w:t>fi</w:t>
      </w:r>
      <w:proofErr w:type="spellEnd"/>
      <w:r>
        <w:rPr>
          <w:rFonts w:eastAsia="Times New Roman" w:cs="Arial"/>
          <w:color w:val="1D1D1D"/>
        </w:rPr>
        <w:t xml:space="preserve"> generator de </w:t>
      </w:r>
      <w:proofErr w:type="spellStart"/>
      <w:r>
        <w:rPr>
          <w:rFonts w:eastAsia="Times New Roman" w:cs="Arial"/>
          <w:color w:val="1D1D1D"/>
        </w:rPr>
        <w:t>venit</w:t>
      </w:r>
      <w:proofErr w:type="spellEnd"/>
      <w:r>
        <w:rPr>
          <w:rFonts w:eastAsia="Times New Roman" w:cs="Arial"/>
          <w:color w:val="1D1D1D"/>
        </w:rPr>
        <w:t>.</w:t>
      </w:r>
    </w:p>
    <w:p w:rsidR="00D0110D" w:rsidRPr="0019781D" w:rsidRDefault="00D0110D" w:rsidP="00D0110D">
      <w:pPr>
        <w:spacing w:after="0" w:line="240" w:lineRule="auto"/>
        <w:ind w:left="720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/>
          <w:bCs/>
          <w:lang w:eastAsia="ro-RO"/>
        </w:rPr>
        <w:t xml:space="preserve">Art. 10.  </w:t>
      </w:r>
      <w:proofErr w:type="spellStart"/>
      <w:r>
        <w:rPr>
          <w:rFonts w:eastAsia="Times New Roman"/>
          <w:bCs/>
          <w:lang w:eastAsia="ro-RO"/>
        </w:rPr>
        <w:t>A</w:t>
      </w:r>
      <w:r w:rsidRPr="0019781D">
        <w:rPr>
          <w:rFonts w:eastAsia="Times New Roman"/>
          <w:lang w:eastAsia="ro-RO"/>
        </w:rPr>
        <w:t>ducerea</w:t>
      </w:r>
      <w:proofErr w:type="spellEnd"/>
      <w:r w:rsidRPr="0019781D">
        <w:rPr>
          <w:rFonts w:eastAsia="Times New Roman"/>
          <w:lang w:eastAsia="ro-RO"/>
        </w:rPr>
        <w:t xml:space="preserve"> la </w:t>
      </w:r>
      <w:proofErr w:type="spellStart"/>
      <w:r w:rsidRPr="0019781D">
        <w:rPr>
          <w:rFonts w:eastAsia="Times New Roman"/>
          <w:lang w:eastAsia="ro-RO"/>
        </w:rPr>
        <w:t>îndeplinire</w:t>
      </w:r>
      <w:proofErr w:type="spellEnd"/>
      <w:r w:rsidRPr="0019781D">
        <w:rPr>
          <w:rFonts w:eastAsia="Times New Roman"/>
          <w:lang w:eastAsia="ro-RO"/>
        </w:rPr>
        <w:t xml:space="preserve"> a </w:t>
      </w:r>
      <w:proofErr w:type="spellStart"/>
      <w:r w:rsidRPr="0019781D">
        <w:rPr>
          <w:rFonts w:eastAsia="Times New Roman"/>
          <w:lang w:eastAsia="ro-RO"/>
        </w:rPr>
        <w:t>prezentei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hotărâri</w:t>
      </w:r>
      <w:proofErr w:type="spellEnd"/>
      <w:r w:rsidRPr="0019781D">
        <w:rPr>
          <w:rFonts w:eastAsia="Times New Roman"/>
          <w:lang w:eastAsia="ro-RO"/>
        </w:rPr>
        <w:t xml:space="preserve"> se </w:t>
      </w:r>
      <w:proofErr w:type="spellStart"/>
      <w:r>
        <w:rPr>
          <w:rFonts w:eastAsia="Times New Roman"/>
          <w:lang w:eastAsia="ro-RO"/>
        </w:rPr>
        <w:t>asigură</w:t>
      </w:r>
      <w:proofErr w:type="spellEnd"/>
      <w:r>
        <w:rPr>
          <w:rFonts w:eastAsia="Times New Roman"/>
          <w:lang w:eastAsia="ro-RO"/>
        </w:rPr>
        <w:t xml:space="preserve"> de </w:t>
      </w:r>
      <w:proofErr w:type="spellStart"/>
      <w:r>
        <w:rPr>
          <w:rFonts w:eastAsia="Times New Roman"/>
          <w:lang w:eastAsia="ro-RO"/>
        </w:rPr>
        <w:t>către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primaru</w:t>
      </w:r>
      <w:r>
        <w:rPr>
          <w:rFonts w:eastAsia="Times New Roman"/>
          <w:lang w:eastAsia="ro-RO"/>
        </w:rPr>
        <w:t>l</w:t>
      </w:r>
      <w:proofErr w:type="spellEnd"/>
      <w:r>
        <w:rPr>
          <w:rFonts w:eastAsia="Times New Roman"/>
          <w:lang w:eastAsia="ro-RO"/>
        </w:rPr>
        <w:t xml:space="preserve">    </w:t>
      </w:r>
      <w:proofErr w:type="spellStart"/>
      <w:r>
        <w:rPr>
          <w:rFonts w:eastAsia="Times New Roman"/>
          <w:lang w:eastAsia="ro-RO"/>
        </w:rPr>
        <w:t>Comunei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Bârna</w:t>
      </w:r>
      <w:proofErr w:type="spellEnd"/>
      <w:r>
        <w:rPr>
          <w:rFonts w:eastAsia="Times New Roman"/>
          <w:lang w:eastAsia="ro-RO"/>
        </w:rPr>
        <w:t xml:space="preserve">, </w:t>
      </w:r>
      <w:proofErr w:type="spellStart"/>
      <w:r>
        <w:rPr>
          <w:rFonts w:eastAsia="Times New Roman"/>
          <w:lang w:eastAsia="ro-RO"/>
        </w:rPr>
        <w:t>domnul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Ignatoni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Ovidiu-Nicolae</w:t>
      </w:r>
      <w:proofErr w:type="spellEnd"/>
      <w:r w:rsidRPr="0019781D">
        <w:rPr>
          <w:rFonts w:eastAsia="Times New Roman"/>
          <w:lang w:eastAsia="ro-RO"/>
        </w:rPr>
        <w:t xml:space="preserve">. </w:t>
      </w:r>
    </w:p>
    <w:p w:rsidR="00D0110D" w:rsidRPr="0019781D" w:rsidRDefault="00D0110D" w:rsidP="00D0110D">
      <w:pPr>
        <w:spacing w:after="0" w:line="240" w:lineRule="auto"/>
        <w:ind w:left="720"/>
        <w:jc w:val="both"/>
        <w:rPr>
          <w:rFonts w:eastAsia="Times New Roman"/>
          <w:lang w:eastAsia="ro-RO"/>
        </w:rPr>
      </w:pPr>
      <w:bookmarkStart w:id="5" w:name="ref%2523A5"/>
      <w:bookmarkEnd w:id="4"/>
      <w:bookmarkEnd w:id="5"/>
      <w:r w:rsidRPr="006E4621">
        <w:rPr>
          <w:rFonts w:eastAsia="Times New Roman"/>
          <w:b/>
          <w:bCs/>
          <w:lang w:eastAsia="ro-RO"/>
        </w:rPr>
        <w:t xml:space="preserve">Art. </w:t>
      </w:r>
      <w:r>
        <w:rPr>
          <w:rFonts w:eastAsia="Times New Roman"/>
          <w:b/>
          <w:bCs/>
          <w:lang w:eastAsia="ro-RO"/>
        </w:rPr>
        <w:t>11</w:t>
      </w:r>
      <w:r w:rsidRPr="006E4621">
        <w:rPr>
          <w:rFonts w:eastAsia="Times New Roman"/>
          <w:b/>
          <w:bCs/>
          <w:lang w:eastAsia="ro-RO"/>
        </w:rPr>
        <w:t>.</w:t>
      </w:r>
      <w:r>
        <w:rPr>
          <w:rFonts w:eastAsia="Times New Roman"/>
          <w:b/>
          <w:bCs/>
          <w:lang w:eastAsia="ro-RO"/>
        </w:rPr>
        <w:t xml:space="preserve"> </w:t>
      </w:r>
      <w:r w:rsidRPr="0019781D">
        <w:rPr>
          <w:rFonts w:eastAsia="Times New Roman"/>
          <w:bCs/>
          <w:lang w:eastAsia="ro-RO"/>
        </w:rPr>
        <w:t xml:space="preserve"> </w:t>
      </w:r>
      <w:proofErr w:type="spellStart"/>
      <w:r w:rsidRPr="0019781D">
        <w:rPr>
          <w:rFonts w:eastAsia="Times New Roman"/>
          <w:bCs/>
          <w:lang w:eastAsia="ro-RO"/>
        </w:rPr>
        <w:t>P</w:t>
      </w:r>
      <w:r w:rsidRPr="0019781D">
        <w:rPr>
          <w:rFonts w:eastAsia="Times New Roman"/>
          <w:lang w:eastAsia="ro-RO"/>
        </w:rPr>
        <w:t>rezenta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hotărâre</w:t>
      </w:r>
      <w:proofErr w:type="spellEnd"/>
      <w:r w:rsidRPr="0019781D">
        <w:rPr>
          <w:rFonts w:eastAsia="Times New Roman"/>
          <w:lang w:eastAsia="ro-RO"/>
        </w:rPr>
        <w:t xml:space="preserve"> se </w:t>
      </w:r>
      <w:proofErr w:type="spellStart"/>
      <w:r w:rsidRPr="0019781D">
        <w:rPr>
          <w:rFonts w:eastAsia="Times New Roman"/>
          <w:lang w:eastAsia="ro-RO"/>
        </w:rPr>
        <w:t>comunică</w:t>
      </w:r>
      <w:proofErr w:type="spellEnd"/>
      <w:r w:rsidRPr="0019781D">
        <w:rPr>
          <w:rFonts w:eastAsia="Times New Roman"/>
          <w:lang w:eastAsia="ro-RO"/>
        </w:rPr>
        <w:t xml:space="preserve">, </w:t>
      </w:r>
      <w:proofErr w:type="spellStart"/>
      <w:r w:rsidRPr="0019781D">
        <w:rPr>
          <w:rFonts w:eastAsia="Times New Roman"/>
          <w:lang w:eastAsia="ro-RO"/>
        </w:rPr>
        <w:t>prin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intermediul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secreta</w:t>
      </w:r>
      <w:r>
        <w:rPr>
          <w:rFonts w:eastAsia="Times New Roman"/>
          <w:lang w:eastAsia="ro-RO"/>
        </w:rPr>
        <w:t>rului</w:t>
      </w:r>
      <w:proofErr w:type="spellEnd"/>
      <w:r>
        <w:rPr>
          <w:rFonts w:eastAsia="Times New Roman"/>
          <w:lang w:eastAsia="ro-RO"/>
        </w:rPr>
        <w:t xml:space="preserve"> General al </w:t>
      </w:r>
      <w:proofErr w:type="spellStart"/>
      <w:r>
        <w:rPr>
          <w:rFonts w:eastAsia="Times New Roman"/>
          <w:lang w:eastAsia="ro-RO"/>
        </w:rPr>
        <w:t>Comunei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Bârna</w:t>
      </w:r>
      <w:proofErr w:type="spellEnd"/>
      <w:r>
        <w:rPr>
          <w:rFonts w:eastAsia="Times New Roman"/>
          <w:lang w:eastAsia="ro-RO"/>
        </w:rPr>
        <w:t xml:space="preserve"> </w:t>
      </w:r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în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termenul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prevăzut</w:t>
      </w:r>
      <w:proofErr w:type="spellEnd"/>
      <w:r w:rsidRPr="0019781D">
        <w:rPr>
          <w:rFonts w:eastAsia="Times New Roman"/>
          <w:lang w:eastAsia="ro-RO"/>
        </w:rPr>
        <w:t xml:space="preserve"> de </w:t>
      </w:r>
      <w:proofErr w:type="spellStart"/>
      <w:r w:rsidRPr="0019781D">
        <w:rPr>
          <w:rFonts w:eastAsia="Times New Roman"/>
          <w:lang w:eastAsia="ro-RO"/>
        </w:rPr>
        <w:t>lege</w:t>
      </w:r>
      <w:proofErr w:type="spellEnd"/>
      <w:r w:rsidRPr="0019781D">
        <w:rPr>
          <w:rFonts w:eastAsia="Times New Roman"/>
          <w:lang w:eastAsia="ro-RO"/>
        </w:rPr>
        <w:t xml:space="preserve">, </w:t>
      </w:r>
      <w:proofErr w:type="spellStart"/>
      <w:r w:rsidRPr="0019781D">
        <w:rPr>
          <w:rFonts w:eastAsia="Times New Roman"/>
          <w:lang w:eastAsia="ro-RO"/>
        </w:rPr>
        <w:t>p</w:t>
      </w:r>
      <w:r>
        <w:rPr>
          <w:rFonts w:eastAsia="Times New Roman"/>
          <w:lang w:eastAsia="ro-RO"/>
        </w:rPr>
        <w:t>rimarului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Comunei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Bârna</w:t>
      </w:r>
      <w:proofErr w:type="spellEnd"/>
      <w:r>
        <w:rPr>
          <w:rFonts w:eastAsia="Times New Roman"/>
          <w:lang w:eastAsia="ro-RO"/>
        </w:rPr>
        <w:t xml:space="preserve"> </w:t>
      </w:r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și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prefectului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județ</w:t>
      </w:r>
      <w:r>
        <w:rPr>
          <w:rFonts w:eastAsia="Times New Roman"/>
          <w:lang w:eastAsia="ro-RO"/>
        </w:rPr>
        <w:t>ului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Timiș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și</w:t>
      </w:r>
      <w:proofErr w:type="spellEnd"/>
      <w:r w:rsidRPr="0019781D">
        <w:rPr>
          <w:rFonts w:eastAsia="Times New Roman"/>
          <w:lang w:eastAsia="ro-RO"/>
        </w:rPr>
        <w:t xml:space="preserve"> se </w:t>
      </w:r>
      <w:proofErr w:type="spellStart"/>
      <w:r w:rsidRPr="0019781D">
        <w:rPr>
          <w:rFonts w:eastAsia="Times New Roman"/>
          <w:lang w:eastAsia="ro-RO"/>
        </w:rPr>
        <w:t>aduce</w:t>
      </w:r>
      <w:proofErr w:type="spellEnd"/>
      <w:r w:rsidRPr="0019781D">
        <w:rPr>
          <w:rFonts w:eastAsia="Times New Roman"/>
          <w:lang w:eastAsia="ro-RO"/>
        </w:rPr>
        <w:t xml:space="preserve"> la </w:t>
      </w:r>
      <w:proofErr w:type="spellStart"/>
      <w:r w:rsidRPr="0019781D">
        <w:rPr>
          <w:rFonts w:eastAsia="Times New Roman"/>
          <w:lang w:eastAsia="ro-RO"/>
        </w:rPr>
        <w:t>cunoștință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publică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prin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afișarea</w:t>
      </w:r>
      <w:proofErr w:type="spellEnd"/>
      <w:r w:rsidRPr="0019781D">
        <w:rPr>
          <w:rFonts w:eastAsia="Times New Roman"/>
          <w:lang w:eastAsia="ro-RO"/>
        </w:rPr>
        <w:t xml:space="preserve"> la </w:t>
      </w:r>
      <w:proofErr w:type="spellStart"/>
      <w:r w:rsidRPr="0019781D">
        <w:rPr>
          <w:rFonts w:eastAsia="Times New Roman"/>
          <w:lang w:eastAsia="ro-RO"/>
        </w:rPr>
        <w:t>sediul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primăriei</w:t>
      </w:r>
      <w:proofErr w:type="spellEnd"/>
      <w:r w:rsidRPr="0019781D">
        <w:rPr>
          <w:rFonts w:eastAsia="Times New Roman"/>
          <w:lang w:eastAsia="ro-RO"/>
        </w:rPr>
        <w:t xml:space="preserve">, </w:t>
      </w:r>
      <w:proofErr w:type="spellStart"/>
      <w:r w:rsidRPr="0019781D">
        <w:rPr>
          <w:rFonts w:eastAsia="Times New Roman"/>
          <w:lang w:eastAsia="ro-RO"/>
        </w:rPr>
        <w:t>precum</w:t>
      </w:r>
      <w:proofErr w:type="spellEnd"/>
      <w:r w:rsidRPr="0019781D">
        <w:rPr>
          <w:rFonts w:eastAsia="Times New Roman"/>
          <w:lang w:eastAsia="ro-RO"/>
        </w:rPr>
        <w:t xml:space="preserve"> </w:t>
      </w:r>
      <w:proofErr w:type="spellStart"/>
      <w:r w:rsidRPr="0019781D">
        <w:rPr>
          <w:rFonts w:eastAsia="Times New Roman"/>
          <w:lang w:eastAsia="ro-RO"/>
        </w:rPr>
        <w:t>ș</w:t>
      </w:r>
      <w:r>
        <w:rPr>
          <w:rFonts w:eastAsia="Times New Roman"/>
          <w:lang w:eastAsia="ro-RO"/>
        </w:rPr>
        <w:t>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pe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pagina</w:t>
      </w:r>
      <w:proofErr w:type="spellEnd"/>
      <w:r>
        <w:rPr>
          <w:rFonts w:eastAsia="Times New Roman"/>
          <w:lang w:eastAsia="ro-RO"/>
        </w:rPr>
        <w:t xml:space="preserve"> de internet wwwprimriabarna.ro</w:t>
      </w:r>
      <w:r w:rsidRPr="0019781D">
        <w:rPr>
          <w:rFonts w:eastAsia="Times New Roman"/>
          <w:lang w:eastAsia="ro-RO"/>
        </w:rPr>
        <w:t xml:space="preserve">. </w:t>
      </w:r>
    </w:p>
    <w:p w:rsidR="00D0110D" w:rsidRDefault="00D0110D" w:rsidP="00D0110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D0110D" w:rsidRDefault="00D0110D" w:rsidP="00D0110D">
      <w:pPr>
        <w:spacing w:after="0" w:line="240" w:lineRule="auto"/>
        <w:jc w:val="both"/>
      </w:pPr>
    </w:p>
    <w:p w:rsidR="00D0110D" w:rsidRDefault="00F532A6" w:rsidP="00D0110D">
      <w:pPr>
        <w:ind w:firstLine="1080"/>
        <w:jc w:val="both"/>
        <w:rPr>
          <w:b/>
        </w:rPr>
      </w:pPr>
      <w:r w:rsidRPr="00F532A6">
        <w:pict>
          <v:shape id="_x0000_s1027" type="#_x0000_t202" style="position:absolute;left:0;text-align:left;margin-left:17.85pt;margin-top:21.85pt;width:221.9pt;height:88.25pt;z-index:251661312;mso-wrap-distance-left:9.05pt;mso-wrap-distance-right:9.05pt" strokecolor="white">
            <v:fill color2="black"/>
            <v:stroke color2="black"/>
            <v:textbox style="mso-next-textbox:#_x0000_s1027">
              <w:txbxContent>
                <w:p w:rsidR="00D0110D" w:rsidRDefault="00D0110D" w:rsidP="00D0110D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</w:pPr>
                  <w:proofErr w:type="spellStart"/>
                  <w:r>
                    <w:t>Președintele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ședință</w:t>
                  </w:r>
                  <w:proofErr w:type="spellEnd"/>
                  <w:r>
                    <w:t>,</w:t>
                  </w:r>
                </w:p>
                <w:p w:rsidR="00D0110D" w:rsidRDefault="00D0110D" w:rsidP="00D0110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  <w:t></w:t>
                  </w:r>
                  <w:r>
                    <w:rPr>
                      <w:rFonts w:eastAsia="Arial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0"/>
                    </w:rPr>
                    <w:t>…………………</w:t>
                  </w:r>
                  <w:r>
                    <w:rPr>
                      <w:sz w:val="20"/>
                      <w:szCs w:val="20"/>
                    </w:rPr>
                    <w:t>.……………………</w:t>
                  </w:r>
                </w:p>
                <w:p w:rsidR="00D0110D" w:rsidRDefault="00D0110D" w:rsidP="00D0110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BALINTONI PETRU-NELU</w:t>
                  </w:r>
                </w:p>
                <w:p w:rsidR="00D0110D" w:rsidRPr="0047289E" w:rsidRDefault="00D0110D" w:rsidP="00D0110D">
                  <w:pPr>
                    <w:spacing w:line="240" w:lineRule="auto"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</w:p>
                <w:p w:rsidR="00D0110D" w:rsidRDefault="00D0110D" w:rsidP="00D0110D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spacing w:val="40"/>
                      <w:sz w:val="20"/>
                      <w:szCs w:val="20"/>
                    </w:rPr>
                    <w:t>prenumele</w:t>
                  </w:r>
                  <w:proofErr w:type="spellEnd"/>
                  <w:proofErr w:type="gramEnd"/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pacing w:val="40"/>
                      <w:sz w:val="20"/>
                      <w:szCs w:val="20"/>
                    </w:rPr>
                    <w:t>și</w:t>
                  </w:r>
                  <w:proofErr w:type="spellEnd"/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pacing w:val="40"/>
                      <w:sz w:val="20"/>
                      <w:szCs w:val="20"/>
                    </w:rPr>
                    <w:t>numele</w:t>
                  </w:r>
                  <w:proofErr w:type="spellEnd"/>
                  <w:r>
                    <w:rPr>
                      <w:spacing w:val="40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F532A6">
        <w:pict>
          <v:shape id="_x0000_s1028" type="#_x0000_t202" style="position:absolute;left:0;text-align:left;margin-left:255pt;margin-top:3.45pt;width:239.9pt;height:117.05pt;z-index:251662336;mso-wrap-distance-left:9.05pt;mso-wrap-distance-right:9.05pt" strokecolor="white">
            <v:fill color2="black"/>
            <v:stroke color2="black"/>
            <v:textbox style="mso-next-textbox:#_x0000_s1028">
              <w:txbxContent>
                <w:p w:rsidR="00D0110D" w:rsidRDefault="00D0110D" w:rsidP="00D0110D">
                  <w:pPr>
                    <w:jc w:val="center"/>
                  </w:pPr>
                  <w:proofErr w:type="spellStart"/>
                  <w:r>
                    <w:rPr>
                      <w:u w:val="single"/>
                    </w:rPr>
                    <w:t>Contrasemnează</w:t>
                  </w:r>
                  <w:proofErr w:type="spellEnd"/>
                  <w:r>
                    <w:rPr>
                      <w:u w:val="single"/>
                    </w:rPr>
                    <w:t>:</w:t>
                  </w:r>
                </w:p>
                <w:p w:rsidR="00D0110D" w:rsidRDefault="00D0110D" w:rsidP="00D0110D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</w:rPr>
                  </w:pPr>
                  <w:proofErr w:type="spellStart"/>
                  <w:r>
                    <w:t>Secretarul</w:t>
                  </w:r>
                  <w:proofErr w:type="spellEnd"/>
                  <w:r>
                    <w:t xml:space="preserve"> </w:t>
                  </w:r>
                  <w:r>
                    <w:rPr>
                      <w:spacing w:val="60"/>
                    </w:rPr>
                    <w:t>…………………………</w:t>
                  </w:r>
                  <w:r w:rsidRPr="005A03FB">
                    <w:rPr>
                      <w:vertAlign w:val="superscript"/>
                    </w:rPr>
                    <w:t>2</w:t>
                  </w:r>
                  <w:r w:rsidRPr="005A03FB">
                    <w:t>)</w:t>
                  </w:r>
                </w:p>
                <w:p w:rsidR="00D0110D" w:rsidRDefault="00D0110D" w:rsidP="00D0110D">
                  <w:pPr>
                    <w:spacing w:line="240" w:lineRule="auto"/>
                    <w:jc w:val="center"/>
                  </w:pPr>
                  <w:r>
                    <w:rPr>
                      <w:rFonts w:ascii="Wingdings" w:eastAsia="Wingdings" w:hAnsi="Wingdings" w:cs="Wingdings"/>
                      <w:b/>
                    </w:rPr>
                    <w:t></w:t>
                  </w:r>
                  <w:r>
                    <w:rPr>
                      <w:rFonts w:eastAsia="Arial"/>
                      <w:b/>
                    </w:rPr>
                    <w:t xml:space="preserve"> </w:t>
                  </w:r>
                  <w:r>
                    <w:rPr>
                      <w:rFonts w:eastAsia="Arial"/>
                    </w:rPr>
                    <w:t>……………………………</w:t>
                  </w:r>
                  <w:r>
                    <w:t>.…</w:t>
                  </w:r>
                </w:p>
                <w:p w:rsidR="00D0110D" w:rsidRPr="0047289E" w:rsidRDefault="00D0110D" w:rsidP="00D0110D">
                  <w:pPr>
                    <w:spacing w:line="240" w:lineRule="auto"/>
                    <w:jc w:val="center"/>
                    <w:rPr>
                      <w:rFonts w:eastAsia="Arial"/>
                    </w:rPr>
                  </w:pPr>
                  <w:r>
                    <w:t xml:space="preserve">TOMA LIVIA </w:t>
                  </w:r>
                </w:p>
                <w:p w:rsidR="00D0110D" w:rsidRDefault="00D0110D" w:rsidP="00D0110D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spacing w:val="40"/>
                      <w:sz w:val="20"/>
                      <w:szCs w:val="20"/>
                    </w:rPr>
                    <w:t>prenumele</w:t>
                  </w:r>
                  <w:proofErr w:type="spellEnd"/>
                  <w:proofErr w:type="gramEnd"/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pacing w:val="40"/>
                      <w:sz w:val="20"/>
                      <w:szCs w:val="20"/>
                    </w:rPr>
                    <w:t>și</w:t>
                  </w:r>
                  <w:proofErr w:type="spellEnd"/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pacing w:val="40"/>
                      <w:sz w:val="20"/>
                      <w:szCs w:val="20"/>
                    </w:rPr>
                    <w:t>numele</w:t>
                  </w:r>
                  <w:proofErr w:type="spellEnd"/>
                  <w:r>
                    <w:rPr>
                      <w:spacing w:val="40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D0110D" w:rsidRDefault="00D0110D" w:rsidP="00D0110D">
      <w:pPr>
        <w:tabs>
          <w:tab w:val="left" w:pos="6113"/>
        </w:tabs>
        <w:ind w:firstLine="1080"/>
        <w:jc w:val="both"/>
      </w:pPr>
      <w:r>
        <w:tab/>
      </w:r>
    </w:p>
    <w:p w:rsidR="00D0110D" w:rsidRDefault="00F532A6" w:rsidP="00D0110D">
      <w:pPr>
        <w:ind w:firstLine="1080"/>
        <w:jc w:val="both"/>
        <w:rPr>
          <w:b/>
        </w:rPr>
      </w:pPr>
      <w:r w:rsidRPr="00F532A6">
        <w:pict>
          <v:shape id="_x0000_s1029" type="#_x0000_t202" style="position:absolute;left:0;text-align:left;margin-left:0;margin-top:-.2pt;width:29.9pt;height:17.9pt;z-index:251663360;mso-wrap-distance-left:9.05pt;mso-wrap-distance-right:9.05pt">
            <v:fill color2="black"/>
            <v:textbox style="mso-next-textbox:#_x0000_s1029">
              <w:txbxContent>
                <w:p w:rsidR="00D0110D" w:rsidRDefault="00D0110D" w:rsidP="00D0110D">
                  <w:proofErr w:type="gramStart"/>
                  <w:r>
                    <w:rPr>
                      <w:sz w:val="16"/>
                      <w:szCs w:val="16"/>
                    </w:rPr>
                    <w:t>L.S.</w:t>
                  </w:r>
                  <w:proofErr w:type="gramEnd"/>
                </w:p>
              </w:txbxContent>
            </v:textbox>
          </v:shape>
        </w:pict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lastRenderedPageBreak/>
        <w:t>JUDETUL TIMIȘ</w:t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t>COMUNA BÂRNA</w:t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t xml:space="preserve">CONSILIUL LOCAL </w:t>
      </w:r>
    </w:p>
    <w:p w:rsidR="001F3F8A" w:rsidRPr="00C22585" w:rsidRDefault="001F3F8A" w:rsidP="001F3F8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HOTĂRÂREA NR.47</w:t>
      </w:r>
    </w:p>
    <w:p w:rsidR="001F3F8A" w:rsidRPr="00C22585" w:rsidRDefault="001F3F8A" w:rsidP="001F3F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 data de 25.09.2025</w:t>
      </w:r>
    </w:p>
    <w:p w:rsidR="001F3F8A" w:rsidRPr="00C22585" w:rsidRDefault="001F3F8A" w:rsidP="001F3F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22585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acordării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voucherelor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vacanț</w:t>
      </w:r>
      <w:proofErr w:type="gramStart"/>
      <w:r w:rsidRPr="00C22585">
        <w:rPr>
          <w:rFonts w:ascii="Arial" w:hAnsi="Arial" w:cs="Arial"/>
          <w:b/>
          <w:sz w:val="24"/>
          <w:szCs w:val="24"/>
        </w:rPr>
        <w:t>ă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func</w:t>
      </w:r>
      <w:proofErr w:type="gramEnd"/>
      <w:r w:rsidRPr="00C22585">
        <w:rPr>
          <w:rFonts w:ascii="Arial" w:hAnsi="Arial" w:cs="Arial"/>
          <w:b/>
          <w:sz w:val="24"/>
          <w:szCs w:val="24"/>
        </w:rPr>
        <w:t>ționarilor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publici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și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personalului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Contractual</w:t>
      </w:r>
      <w:r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b/>
          <w:sz w:val="24"/>
          <w:szCs w:val="24"/>
        </w:rPr>
        <w:t>Primăria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Bârna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2025 </w:t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tab/>
        <w:t>CONSILIUL LOCAL AL COMUNEI BÂRNA, JUDEȚUL TIMIȘ,</w:t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tab/>
      </w:r>
      <w:proofErr w:type="spellStart"/>
      <w:r w:rsidRPr="00C22585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aprobată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cu 10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voturi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C22585">
        <w:rPr>
          <w:rFonts w:ascii="Arial" w:hAnsi="Arial" w:cs="Arial"/>
          <w:b/>
          <w:sz w:val="24"/>
          <w:szCs w:val="24"/>
        </w:rPr>
        <w:t>,</w:t>
      </w:r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 w:rsidRPr="00C22585">
        <w:rPr>
          <w:rFonts w:ascii="Arial" w:hAnsi="Arial" w:cs="Arial"/>
          <w:sz w:val="24"/>
          <w:szCs w:val="24"/>
        </w:rPr>
        <w:tab/>
      </w:r>
      <w:proofErr w:type="spellStart"/>
      <w:r w:rsidRPr="00C22585">
        <w:rPr>
          <w:rFonts w:ascii="Arial" w:hAnsi="Arial" w:cs="Arial"/>
          <w:sz w:val="24"/>
          <w:szCs w:val="24"/>
        </w:rPr>
        <w:t>Analizând</w:t>
      </w:r>
      <w:proofErr w:type="spellEnd"/>
      <w:r w:rsidRPr="00C22585">
        <w:rPr>
          <w:rFonts w:ascii="Arial" w:hAnsi="Arial" w:cs="Arial"/>
          <w:sz w:val="24"/>
          <w:szCs w:val="24"/>
        </w:rPr>
        <w:t>:</w:t>
      </w:r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C22585">
        <w:rPr>
          <w:rFonts w:ascii="Arial" w:hAnsi="Arial" w:cs="Arial"/>
          <w:sz w:val="24"/>
          <w:szCs w:val="24"/>
        </w:rPr>
        <w:tab/>
      </w:r>
      <w:proofErr w:type="spellStart"/>
      <w:r w:rsidRPr="00C22585">
        <w:rPr>
          <w:rFonts w:ascii="Arial" w:hAnsi="Arial" w:cs="Arial"/>
          <w:sz w:val="24"/>
          <w:szCs w:val="24"/>
        </w:rPr>
        <w:t>Proiectul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de hot</w:t>
      </w:r>
      <w:r w:rsidRPr="00C22585">
        <w:rPr>
          <w:rFonts w:ascii="Arial" w:hAnsi="Arial" w:cs="Arial"/>
          <w:sz w:val="24"/>
          <w:szCs w:val="24"/>
          <w:lang w:val="ro-RO"/>
        </w:rPr>
        <w:t>ărâre inițiat de</w:t>
      </w:r>
      <w:r>
        <w:rPr>
          <w:rFonts w:ascii="Arial" w:hAnsi="Arial" w:cs="Arial"/>
          <w:sz w:val="24"/>
          <w:szCs w:val="24"/>
          <w:lang w:val="ro-RO"/>
        </w:rPr>
        <w:t xml:space="preserve"> către d-l Primar Ignatoni Ovidiu-</w:t>
      </w:r>
      <w:proofErr w:type="gramStart"/>
      <w:r>
        <w:rPr>
          <w:rFonts w:ascii="Arial" w:hAnsi="Arial" w:cs="Arial"/>
          <w:sz w:val="24"/>
          <w:szCs w:val="24"/>
          <w:lang w:val="ro-RO"/>
        </w:rPr>
        <w:t xml:space="preserve">Nicolae </w:t>
      </w:r>
      <w:r w:rsidRPr="00C22585">
        <w:rPr>
          <w:rFonts w:ascii="Arial" w:hAnsi="Arial" w:cs="Arial"/>
          <w:sz w:val="24"/>
          <w:szCs w:val="24"/>
          <w:lang w:val="ro-RO"/>
        </w:rPr>
        <w:t>,</w:t>
      </w:r>
      <w:proofErr w:type="gramEnd"/>
      <w:r w:rsidRPr="00C22585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1F3F8A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 w:rsidRPr="00C2258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raportul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nr.3475  din data de  23.09.2025  a d-</w:t>
      </w:r>
      <w:proofErr w:type="spellStart"/>
      <w:r>
        <w:rPr>
          <w:rFonts w:ascii="Arial" w:hAnsi="Arial" w:cs="Arial"/>
          <w:sz w:val="24"/>
          <w:szCs w:val="24"/>
        </w:rPr>
        <w:t>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Irinescu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Florinela</w:t>
      </w:r>
      <w:proofErr w:type="spellEnd"/>
      <w:r>
        <w:rPr>
          <w:rFonts w:ascii="Arial" w:hAnsi="Arial" w:cs="Arial"/>
          <w:sz w:val="24"/>
          <w:szCs w:val="24"/>
        </w:rPr>
        <w:t xml:space="preserve">-Maria  – </w:t>
      </w:r>
      <w:proofErr w:type="spellStart"/>
      <w:r>
        <w:rPr>
          <w:rFonts w:ascii="Arial" w:hAnsi="Arial" w:cs="Arial"/>
          <w:sz w:val="24"/>
          <w:szCs w:val="24"/>
        </w:rPr>
        <w:t>Refent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22585">
        <w:rPr>
          <w:rFonts w:ascii="Arial" w:hAnsi="Arial" w:cs="Arial"/>
          <w:sz w:val="24"/>
          <w:szCs w:val="24"/>
        </w:rPr>
        <w:t xml:space="preserve">  la </w:t>
      </w:r>
      <w:proofErr w:type="spellStart"/>
      <w:r w:rsidRPr="00C22585">
        <w:rPr>
          <w:rFonts w:ascii="Arial" w:hAnsi="Arial" w:cs="Arial"/>
          <w:sz w:val="24"/>
          <w:szCs w:val="24"/>
        </w:rPr>
        <w:t>Primăria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atribuții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achiziții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prin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C22585">
        <w:rPr>
          <w:rFonts w:ascii="Arial" w:hAnsi="Arial" w:cs="Arial"/>
          <w:sz w:val="24"/>
          <w:szCs w:val="24"/>
        </w:rPr>
        <w:t>propune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Consiliului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C22585">
        <w:rPr>
          <w:rFonts w:ascii="Arial" w:hAnsi="Arial" w:cs="Arial"/>
          <w:sz w:val="24"/>
          <w:szCs w:val="24"/>
        </w:rPr>
        <w:t>Bârna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aprobarea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acordării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voucherelor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2585">
        <w:rPr>
          <w:rFonts w:ascii="Arial" w:hAnsi="Arial" w:cs="Arial"/>
          <w:sz w:val="24"/>
          <w:szCs w:val="24"/>
        </w:rPr>
        <w:t>vacanță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,</w:t>
      </w:r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Referatul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aprobare</w:t>
      </w:r>
      <w:proofErr w:type="spellEnd"/>
      <w:r>
        <w:rPr>
          <w:rFonts w:ascii="Arial" w:hAnsi="Arial" w:cs="Arial"/>
          <w:sz w:val="24"/>
          <w:szCs w:val="24"/>
        </w:rPr>
        <w:t xml:space="preserve"> nr.3493 din data de 24.09.2025 al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</w:p>
    <w:p w:rsidR="001F3F8A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baza</w:t>
      </w:r>
      <w:proofErr w:type="spellEnd"/>
      <w:r>
        <w:rPr>
          <w:rFonts w:ascii="Arial" w:hAnsi="Arial" w:cs="Arial"/>
          <w:sz w:val="24"/>
          <w:szCs w:val="24"/>
        </w:rPr>
        <w:t xml:space="preserve">  art.1</w:t>
      </w:r>
      <w:proofErr w:type="gramEnd"/>
      <w:r>
        <w:rPr>
          <w:rFonts w:ascii="Arial" w:hAnsi="Arial" w:cs="Arial"/>
          <w:sz w:val="24"/>
          <w:szCs w:val="24"/>
        </w:rPr>
        <w:t xml:space="preserve"> al.2 din </w:t>
      </w:r>
      <w:r w:rsidRPr="00C22585">
        <w:rPr>
          <w:rFonts w:ascii="Arial" w:hAnsi="Arial" w:cs="Arial"/>
          <w:sz w:val="24"/>
          <w:szCs w:val="24"/>
        </w:rPr>
        <w:t xml:space="preserve">OUG nr. 8/2009 </w:t>
      </w:r>
      <w:proofErr w:type="spellStart"/>
      <w:r w:rsidRPr="00C22585">
        <w:rPr>
          <w:rFonts w:ascii="Arial" w:hAnsi="Arial" w:cs="Arial"/>
          <w:sz w:val="24"/>
          <w:szCs w:val="24"/>
        </w:rPr>
        <w:t>privind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acordarea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voucherelor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2585">
        <w:rPr>
          <w:rFonts w:ascii="Arial" w:hAnsi="Arial" w:cs="Arial"/>
          <w:sz w:val="24"/>
          <w:szCs w:val="24"/>
        </w:rPr>
        <w:t>vacanță</w:t>
      </w:r>
      <w:proofErr w:type="spellEnd"/>
      <w:r w:rsidRPr="00C225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22585">
        <w:rPr>
          <w:rFonts w:ascii="Arial" w:hAnsi="Arial" w:cs="Arial"/>
          <w:sz w:val="24"/>
          <w:szCs w:val="24"/>
        </w:rPr>
        <w:t>.</w:t>
      </w:r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Luând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calcul</w:t>
      </w:r>
      <w:proofErr w:type="spellEnd"/>
      <w:r>
        <w:rPr>
          <w:rFonts w:ascii="Arial" w:hAnsi="Arial" w:cs="Arial"/>
          <w:sz w:val="24"/>
          <w:szCs w:val="24"/>
        </w:rPr>
        <w:t xml:space="preserve"> HG 215/</w:t>
      </w:r>
      <w:proofErr w:type="gramStart"/>
      <w:r>
        <w:rPr>
          <w:rFonts w:ascii="Arial" w:hAnsi="Arial" w:cs="Arial"/>
          <w:sz w:val="24"/>
          <w:szCs w:val="24"/>
        </w:rPr>
        <w:t>2009 ,</w:t>
      </w:r>
      <w:proofErr w:type="gramEnd"/>
      <w:r>
        <w:rPr>
          <w:rFonts w:ascii="Arial" w:hAnsi="Arial" w:cs="Arial"/>
          <w:sz w:val="24"/>
          <w:szCs w:val="24"/>
        </w:rPr>
        <w:t xml:space="preserve"> art.3, al.3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metodologice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voucherelor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vacanță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modificată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completată</w:t>
      </w:r>
      <w:proofErr w:type="spellEnd"/>
      <w:r>
        <w:rPr>
          <w:rFonts w:ascii="Arial" w:hAnsi="Arial" w:cs="Arial"/>
          <w:sz w:val="24"/>
          <w:szCs w:val="24"/>
        </w:rPr>
        <w:t xml:space="preserve"> cu H.G 400/2025,</w:t>
      </w:r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 w:rsidRPr="00C22585">
        <w:rPr>
          <w:rFonts w:ascii="Arial" w:hAnsi="Arial" w:cs="Arial"/>
          <w:sz w:val="24"/>
          <w:szCs w:val="24"/>
        </w:rPr>
        <w:tab/>
        <w:t xml:space="preserve">In </w:t>
      </w:r>
      <w:proofErr w:type="spellStart"/>
      <w:r w:rsidRPr="00C22585">
        <w:rPr>
          <w:rFonts w:ascii="Arial" w:hAnsi="Arial" w:cs="Arial"/>
          <w:sz w:val="24"/>
          <w:szCs w:val="24"/>
        </w:rPr>
        <w:t>temeiul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2585">
        <w:rPr>
          <w:rFonts w:ascii="Arial" w:hAnsi="Arial" w:cs="Arial"/>
          <w:sz w:val="24"/>
          <w:szCs w:val="24"/>
        </w:rPr>
        <w:t>art.139  din</w:t>
      </w:r>
      <w:proofErr w:type="gramEnd"/>
      <w:r w:rsidRPr="00C22585">
        <w:rPr>
          <w:rFonts w:ascii="Arial" w:hAnsi="Arial" w:cs="Arial"/>
          <w:sz w:val="24"/>
          <w:szCs w:val="24"/>
        </w:rPr>
        <w:t xml:space="preserve"> OUG 57/2019- </w:t>
      </w:r>
      <w:proofErr w:type="spellStart"/>
      <w:r w:rsidRPr="00C22585">
        <w:rPr>
          <w:rFonts w:ascii="Arial" w:hAnsi="Arial" w:cs="Arial"/>
          <w:sz w:val="24"/>
          <w:szCs w:val="24"/>
        </w:rPr>
        <w:t>Codul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administrative cu </w:t>
      </w:r>
      <w:proofErr w:type="spellStart"/>
      <w:r w:rsidRPr="00C22585">
        <w:rPr>
          <w:rFonts w:ascii="Arial" w:hAnsi="Arial" w:cs="Arial"/>
          <w:sz w:val="24"/>
          <w:szCs w:val="24"/>
        </w:rPr>
        <w:t>ultimele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modificări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și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completări</w:t>
      </w:r>
      <w:proofErr w:type="spellEnd"/>
      <w:r w:rsidRPr="00C22585">
        <w:rPr>
          <w:rFonts w:ascii="Arial" w:hAnsi="Arial" w:cs="Arial"/>
          <w:sz w:val="24"/>
          <w:szCs w:val="24"/>
        </w:rPr>
        <w:t>,</w:t>
      </w:r>
    </w:p>
    <w:p w:rsidR="001F3F8A" w:rsidRPr="00C22585" w:rsidRDefault="001F3F8A" w:rsidP="001F3F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t>HOTĂRĂȘTE</w:t>
      </w:r>
    </w:p>
    <w:p w:rsidR="001F3F8A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 w:rsidRPr="00C22585">
        <w:rPr>
          <w:rFonts w:ascii="Arial" w:hAnsi="Arial" w:cs="Arial"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>Art.1.</w:t>
      </w:r>
      <w:r w:rsidRPr="00C22585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 w:rsidRPr="00C22585">
        <w:rPr>
          <w:rFonts w:ascii="Arial" w:hAnsi="Arial" w:cs="Arial"/>
          <w:sz w:val="24"/>
          <w:szCs w:val="24"/>
        </w:rPr>
        <w:t>aprobă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22585">
        <w:rPr>
          <w:rFonts w:ascii="Arial" w:hAnsi="Arial" w:cs="Arial"/>
          <w:sz w:val="24"/>
          <w:szCs w:val="24"/>
        </w:rPr>
        <w:t>acordarea</w:t>
      </w:r>
      <w:proofErr w:type="spellEnd"/>
      <w:proofErr w:type="gramEnd"/>
      <w:r w:rsidRPr="00C2258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22585">
        <w:rPr>
          <w:rFonts w:ascii="Arial" w:hAnsi="Arial" w:cs="Arial"/>
          <w:sz w:val="24"/>
          <w:szCs w:val="24"/>
        </w:rPr>
        <w:t>Voucherelor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2258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22585">
        <w:rPr>
          <w:rFonts w:ascii="Arial" w:hAnsi="Arial" w:cs="Arial"/>
          <w:sz w:val="24"/>
          <w:szCs w:val="24"/>
        </w:rPr>
        <w:t>vacanță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pentru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22585">
        <w:rPr>
          <w:rFonts w:ascii="Arial" w:hAnsi="Arial" w:cs="Arial"/>
          <w:sz w:val="24"/>
          <w:szCs w:val="24"/>
        </w:rPr>
        <w:t>funcționarii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22585">
        <w:rPr>
          <w:rFonts w:ascii="Arial" w:hAnsi="Arial" w:cs="Arial"/>
          <w:sz w:val="24"/>
          <w:szCs w:val="24"/>
        </w:rPr>
        <w:t>Publici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și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personalul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>
        <w:rPr>
          <w:rFonts w:ascii="Arial" w:hAnsi="Arial" w:cs="Arial"/>
          <w:sz w:val="24"/>
          <w:szCs w:val="24"/>
        </w:rPr>
        <w:t>aparatul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2025   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cuantum</w:t>
      </w:r>
      <w:proofErr w:type="spellEnd"/>
      <w:r>
        <w:rPr>
          <w:rFonts w:ascii="Arial" w:hAnsi="Arial" w:cs="Arial"/>
          <w:sz w:val="24"/>
          <w:szCs w:val="24"/>
        </w:rPr>
        <w:t xml:space="preserve"> de 800 </w:t>
      </w:r>
      <w:r w:rsidRPr="00C22585">
        <w:rPr>
          <w:rFonts w:ascii="Arial" w:hAnsi="Arial" w:cs="Arial"/>
          <w:sz w:val="24"/>
          <w:szCs w:val="24"/>
        </w:rPr>
        <w:t xml:space="preserve"> lei/</w:t>
      </w:r>
      <w:proofErr w:type="spellStart"/>
      <w:r w:rsidRPr="00C22585">
        <w:rPr>
          <w:rFonts w:ascii="Arial" w:hAnsi="Arial" w:cs="Arial"/>
          <w:sz w:val="24"/>
          <w:szCs w:val="24"/>
        </w:rPr>
        <w:t>angajat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</w:p>
    <w:p w:rsidR="001F3F8A" w:rsidRDefault="001F3F8A" w:rsidP="001F3F8A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C22585">
        <w:rPr>
          <w:rFonts w:ascii="Arial" w:hAnsi="Arial" w:cs="Arial"/>
          <w:b/>
          <w:sz w:val="24"/>
          <w:szCs w:val="24"/>
        </w:rPr>
        <w:t>Art.2.</w:t>
      </w:r>
      <w:r w:rsidRPr="00C2258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22585">
        <w:rPr>
          <w:rFonts w:ascii="Arial" w:hAnsi="Arial" w:cs="Arial"/>
          <w:sz w:val="24"/>
          <w:szCs w:val="24"/>
        </w:rPr>
        <w:t>ducerea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22585">
        <w:rPr>
          <w:rFonts w:ascii="Arial" w:hAnsi="Arial" w:cs="Arial"/>
          <w:sz w:val="24"/>
          <w:szCs w:val="24"/>
        </w:rPr>
        <w:t>înde</w:t>
      </w:r>
      <w:r>
        <w:rPr>
          <w:rFonts w:ascii="Arial" w:hAnsi="Arial" w:cs="Arial"/>
          <w:sz w:val="24"/>
          <w:szCs w:val="24"/>
        </w:rPr>
        <w:t>plinire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prezentei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22585">
        <w:rPr>
          <w:rFonts w:ascii="Arial" w:hAnsi="Arial" w:cs="Arial"/>
          <w:sz w:val="24"/>
          <w:szCs w:val="24"/>
        </w:rPr>
        <w:t>încredințează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primarul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și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compartimentul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 w:rsidRPr="00C22585">
        <w:rPr>
          <w:rFonts w:ascii="Arial" w:hAnsi="Arial" w:cs="Arial"/>
          <w:sz w:val="24"/>
          <w:szCs w:val="24"/>
        </w:rPr>
        <w:t>.</w:t>
      </w:r>
      <w:proofErr w:type="gramEnd"/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</w:rPr>
      </w:pPr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</w:rPr>
      </w:pPr>
      <w:r w:rsidRPr="00C22585">
        <w:rPr>
          <w:rFonts w:ascii="Arial" w:hAnsi="Arial" w:cs="Arial"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>Art.3.</w:t>
      </w:r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Prezenta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hotărâre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22585">
        <w:rPr>
          <w:rFonts w:ascii="Arial" w:hAnsi="Arial" w:cs="Arial"/>
          <w:sz w:val="24"/>
          <w:szCs w:val="24"/>
        </w:rPr>
        <w:t>comunică</w:t>
      </w:r>
      <w:proofErr w:type="spellEnd"/>
      <w:r w:rsidRPr="00C22585">
        <w:rPr>
          <w:rFonts w:ascii="Arial" w:hAnsi="Arial" w:cs="Arial"/>
          <w:sz w:val="24"/>
          <w:szCs w:val="24"/>
        </w:rPr>
        <w:t>:</w:t>
      </w:r>
    </w:p>
    <w:p w:rsidR="001F3F8A" w:rsidRPr="00C22585" w:rsidRDefault="001F3F8A" w:rsidP="001F3F8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22585">
        <w:rPr>
          <w:rFonts w:ascii="Arial" w:hAnsi="Arial" w:cs="Arial"/>
          <w:sz w:val="24"/>
          <w:szCs w:val="24"/>
        </w:rPr>
        <w:t>Instituției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Prefectului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Județului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Timiș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22585">
        <w:rPr>
          <w:rFonts w:ascii="Arial" w:hAnsi="Arial" w:cs="Arial"/>
          <w:sz w:val="24"/>
          <w:szCs w:val="24"/>
        </w:rPr>
        <w:t>Controlul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legalității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actelor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și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Contencios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administrativ</w:t>
      </w:r>
      <w:proofErr w:type="spellEnd"/>
    </w:p>
    <w:p w:rsidR="001F3F8A" w:rsidRPr="00C22585" w:rsidRDefault="001F3F8A" w:rsidP="001F3F8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22585">
        <w:rPr>
          <w:rFonts w:ascii="Arial" w:hAnsi="Arial" w:cs="Arial"/>
          <w:sz w:val="24"/>
          <w:szCs w:val="24"/>
        </w:rPr>
        <w:t>Compartimentului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Financiar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Contabil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22585">
        <w:rPr>
          <w:rFonts w:ascii="Arial" w:hAnsi="Arial" w:cs="Arial"/>
          <w:sz w:val="24"/>
          <w:szCs w:val="24"/>
        </w:rPr>
        <w:t>cadrul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aparatului</w:t>
      </w:r>
      <w:proofErr w:type="spellEnd"/>
      <w:r w:rsidRPr="00C22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585">
        <w:rPr>
          <w:rFonts w:ascii="Arial" w:hAnsi="Arial" w:cs="Arial"/>
          <w:sz w:val="24"/>
          <w:szCs w:val="24"/>
        </w:rPr>
        <w:t>primarului</w:t>
      </w:r>
      <w:proofErr w:type="spellEnd"/>
    </w:p>
    <w:p w:rsidR="001F3F8A" w:rsidRPr="00C22585" w:rsidRDefault="001F3F8A" w:rsidP="001F3F8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22585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22585">
        <w:rPr>
          <w:rFonts w:ascii="Arial" w:hAnsi="Arial" w:cs="Arial"/>
          <w:sz w:val="24"/>
          <w:szCs w:val="24"/>
        </w:rPr>
        <w:t>afișează</w:t>
      </w:r>
      <w:proofErr w:type="spellEnd"/>
    </w:p>
    <w:p w:rsidR="001F3F8A" w:rsidRPr="00C22585" w:rsidRDefault="001F3F8A" w:rsidP="001F3F8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22585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C22585">
        <w:rPr>
          <w:rFonts w:ascii="Arial" w:hAnsi="Arial" w:cs="Arial"/>
          <w:sz w:val="24"/>
          <w:szCs w:val="24"/>
        </w:rPr>
        <w:t>dosar</w:t>
      </w:r>
      <w:proofErr w:type="spellEnd"/>
    </w:p>
    <w:p w:rsidR="001F3F8A" w:rsidRPr="00C22585" w:rsidRDefault="001F3F8A" w:rsidP="001F3F8A">
      <w:pPr>
        <w:spacing w:after="0"/>
        <w:rPr>
          <w:rFonts w:ascii="Arial" w:hAnsi="Arial" w:cs="Arial"/>
          <w:sz w:val="24"/>
          <w:szCs w:val="24"/>
        </w:rPr>
      </w:pPr>
    </w:p>
    <w:p w:rsidR="001F3F8A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t>PREȘEDINTE DE ȘEDINȚĂ</w:t>
      </w:r>
      <w:r w:rsidRPr="00C22585">
        <w:rPr>
          <w:rFonts w:ascii="Arial" w:hAnsi="Arial" w:cs="Arial"/>
          <w:b/>
          <w:sz w:val="24"/>
          <w:szCs w:val="24"/>
        </w:rPr>
        <w:tab/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CONSILIER LOCAL </w:t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>CONTRASEMNEAZĂ</w:t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BALINTONI  PETRU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 NELU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>SECRETAR GENERAL</w:t>
      </w:r>
    </w:p>
    <w:p w:rsidR="001F3F8A" w:rsidRPr="00C22585" w:rsidRDefault="001F3F8A" w:rsidP="001F3F8A">
      <w:pPr>
        <w:spacing w:after="0"/>
        <w:rPr>
          <w:rFonts w:ascii="Arial" w:hAnsi="Arial" w:cs="Arial"/>
          <w:b/>
          <w:sz w:val="24"/>
          <w:szCs w:val="24"/>
        </w:rPr>
      </w:pP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22585">
        <w:rPr>
          <w:rFonts w:ascii="Arial" w:hAnsi="Arial" w:cs="Arial"/>
          <w:b/>
          <w:sz w:val="24"/>
          <w:szCs w:val="24"/>
        </w:rPr>
        <w:t xml:space="preserve">TOMA LIVIA </w:t>
      </w:r>
    </w:p>
    <w:p w:rsidR="001F3F8A" w:rsidRDefault="001F3F8A" w:rsidP="001F3F8A">
      <w:pPr>
        <w:spacing w:after="0" w:line="240" w:lineRule="auto"/>
      </w:pPr>
    </w:p>
    <w:p w:rsidR="00D0110D" w:rsidRDefault="00D0110D" w:rsidP="00D0110D">
      <w:pPr>
        <w:rPr>
          <w:bCs/>
        </w:rPr>
      </w:pPr>
    </w:p>
    <w:p w:rsidR="00D0110D" w:rsidRDefault="00D0110D" w:rsidP="00D0110D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</w:p>
    <w:p w:rsidR="00D0110D" w:rsidRDefault="00D0110D" w:rsidP="00D0110D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</w:p>
    <w:p w:rsidR="00D0110D" w:rsidRDefault="00D0110D"/>
    <w:p w:rsidR="00D0110D" w:rsidRDefault="00D0110D"/>
    <w:sectPr w:rsidR="00D0110D" w:rsidSect="009A208F">
      <w:pgSz w:w="12240" w:h="15840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>
    <w:nsid w:val="02D26ADD"/>
    <w:multiLevelType w:val="hybridMultilevel"/>
    <w:tmpl w:val="F79A91A8"/>
    <w:lvl w:ilvl="0" w:tplc="94285B6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B96577"/>
    <w:multiLevelType w:val="hybridMultilevel"/>
    <w:tmpl w:val="A6E2D5AA"/>
    <w:lvl w:ilvl="0" w:tplc="ED6E5CFC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0494C07"/>
    <w:multiLevelType w:val="hybridMultilevel"/>
    <w:tmpl w:val="4C66606C"/>
    <w:lvl w:ilvl="0" w:tplc="A4DABE4E">
      <w:start w:val="36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208F"/>
    <w:rsid w:val="00081D63"/>
    <w:rsid w:val="001F3F8A"/>
    <w:rsid w:val="003279C0"/>
    <w:rsid w:val="00340FDB"/>
    <w:rsid w:val="009A208F"/>
    <w:rsid w:val="00B17EBE"/>
    <w:rsid w:val="00C454A1"/>
    <w:rsid w:val="00D0110D"/>
    <w:rsid w:val="00D77EBC"/>
    <w:rsid w:val="00F5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BE"/>
  </w:style>
  <w:style w:type="paragraph" w:styleId="Heading1">
    <w:name w:val="heading 1"/>
    <w:basedOn w:val="Normal"/>
    <w:next w:val="Normal"/>
    <w:link w:val="Heading1Char"/>
    <w:qFormat/>
    <w:rsid w:val="00D0110D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A208F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9A208F"/>
    <w:rPr>
      <w:rFonts w:eastAsiaTheme="minorHAnsi"/>
      <w:kern w:val="2"/>
      <w:sz w:val="24"/>
      <w:szCs w:val="24"/>
    </w:rPr>
  </w:style>
  <w:style w:type="character" w:customStyle="1" w:styleId="rezumat1">
    <w:name w:val="rezumat_1"/>
    <w:basedOn w:val="DefaultParagraphFont"/>
    <w:rsid w:val="009A208F"/>
  </w:style>
  <w:style w:type="paragraph" w:styleId="BodyText">
    <w:name w:val="Body Text"/>
    <w:basedOn w:val="Normal"/>
    <w:link w:val="BodyTextChar"/>
    <w:rsid w:val="009A208F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A208F"/>
    <w:rPr>
      <w:rFonts w:ascii="Calibri" w:eastAsia="Times New Roman" w:hAnsi="Calibri" w:cs="Times New Roman"/>
      <w:lang w:val="ro-RO" w:eastAsia="ro-RO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3279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110D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D01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2247</Words>
  <Characters>12812</Characters>
  <Application>Microsoft Office Word</Application>
  <DocSecurity>0</DocSecurity>
  <Lines>106</Lines>
  <Paragraphs>30</Paragraphs>
  <ScaleCrop>false</ScaleCrop>
  <Company/>
  <LinksUpToDate>false</LinksUpToDate>
  <CharactersWithSpaces>15029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5</cp:revision>
  <dcterms:created xsi:type="dcterms:W3CDTF">2025-11-10T13:21:00Z</dcterms:created>
  <dcterms:modified xsi:type="dcterms:W3CDTF">2025-11-10T13:27:00Z</dcterms:modified>
</cp:coreProperties>
</file>