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11" w:rsidRDefault="00741411" w:rsidP="00705A98">
      <w:pPr>
        <w:spacing w:after="0"/>
        <w:rPr>
          <w:b/>
        </w:rPr>
      </w:pPr>
    </w:p>
    <w:p w:rsidR="00270FD2" w:rsidRPr="00741411" w:rsidRDefault="00270FD2" w:rsidP="00705A98">
      <w:pPr>
        <w:spacing w:after="0"/>
        <w:rPr>
          <w:b/>
        </w:rPr>
      </w:pPr>
    </w:p>
    <w:p w:rsidR="00AD6D19" w:rsidRDefault="00AD6D19" w:rsidP="00AD6D19">
      <w:pPr>
        <w:spacing w:after="0" w:line="240" w:lineRule="auto"/>
        <w:jc w:val="center"/>
        <w:rPr>
          <w:b/>
          <w:sz w:val="28"/>
          <w:szCs w:val="28"/>
        </w:rPr>
      </w:pPr>
    </w:p>
    <w:p w:rsidR="00AD6D19" w:rsidRDefault="00AD6D19" w:rsidP="00AD6D19">
      <w:pPr>
        <w:spacing w:after="0" w:line="240" w:lineRule="auto"/>
        <w:jc w:val="center"/>
        <w:rPr>
          <w:b/>
          <w:sz w:val="28"/>
          <w:szCs w:val="28"/>
        </w:rPr>
      </w:pPr>
    </w:p>
    <w:p w:rsidR="00741411" w:rsidRPr="001E0F46" w:rsidRDefault="00741411" w:rsidP="00AD6D19">
      <w:pPr>
        <w:spacing w:after="0" w:line="240" w:lineRule="auto"/>
        <w:jc w:val="center"/>
        <w:rPr>
          <w:b/>
          <w:sz w:val="28"/>
          <w:szCs w:val="28"/>
        </w:rPr>
      </w:pPr>
      <w:r w:rsidRPr="001E0F46">
        <w:rPr>
          <w:b/>
          <w:sz w:val="28"/>
          <w:szCs w:val="28"/>
        </w:rPr>
        <w:t>PROCES- VERBAL</w:t>
      </w:r>
    </w:p>
    <w:p w:rsidR="00741411" w:rsidRDefault="00260456" w:rsidP="00AD6D19">
      <w:pPr>
        <w:spacing w:after="0" w:line="240" w:lineRule="auto"/>
        <w:ind w:firstLine="720"/>
      </w:pPr>
      <w:r w:rsidRPr="001E0F46">
        <w:rPr>
          <w:sz w:val="28"/>
          <w:szCs w:val="28"/>
        </w:rPr>
        <w:t>Incheiat</w:t>
      </w:r>
      <w:r w:rsidR="00705A98">
        <w:rPr>
          <w:sz w:val="28"/>
          <w:szCs w:val="28"/>
        </w:rPr>
        <w:t xml:space="preserve"> </w:t>
      </w:r>
      <w:r w:rsidRPr="001E0F46">
        <w:rPr>
          <w:sz w:val="28"/>
          <w:szCs w:val="28"/>
        </w:rPr>
        <w:t xml:space="preserve"> azi  11.02</w:t>
      </w:r>
      <w:r w:rsidR="00741411" w:rsidRPr="001E0F46">
        <w:rPr>
          <w:sz w:val="28"/>
          <w:szCs w:val="28"/>
        </w:rPr>
        <w:t xml:space="preserve">.2025    cu ocazia  Ședinței  </w:t>
      </w:r>
      <w:r w:rsidRPr="001E0F46">
        <w:rPr>
          <w:sz w:val="28"/>
          <w:szCs w:val="28"/>
        </w:rPr>
        <w:t>Extrao</w:t>
      </w:r>
      <w:r w:rsidR="00741411" w:rsidRPr="001E0F46">
        <w:rPr>
          <w:sz w:val="28"/>
          <w:szCs w:val="28"/>
        </w:rPr>
        <w:t xml:space="preserve">rdinare  </w:t>
      </w:r>
      <w:r w:rsidRPr="001E0F46">
        <w:rPr>
          <w:sz w:val="28"/>
          <w:szCs w:val="28"/>
        </w:rPr>
        <w:t xml:space="preserve"> de </w:t>
      </w:r>
      <w:r w:rsidR="001E0F46">
        <w:rPr>
          <w:sz w:val="28"/>
          <w:szCs w:val="28"/>
        </w:rPr>
        <w:t xml:space="preserve"> </w:t>
      </w:r>
      <w:r w:rsidRPr="001E0F46">
        <w:rPr>
          <w:sz w:val="28"/>
          <w:szCs w:val="28"/>
        </w:rPr>
        <w:t xml:space="preserve">îndată </w:t>
      </w:r>
      <w:r w:rsidR="00741411" w:rsidRPr="001E0F46">
        <w:rPr>
          <w:sz w:val="28"/>
          <w:szCs w:val="28"/>
        </w:rPr>
        <w:t xml:space="preserve"> a Consiliului  Local  Bârna </w:t>
      </w:r>
      <w:r w:rsidR="001E0F46">
        <w:rPr>
          <w:sz w:val="28"/>
          <w:szCs w:val="28"/>
        </w:rPr>
        <w:t xml:space="preserve"> </w:t>
      </w:r>
      <w:r w:rsidR="00741411" w:rsidRPr="001E0F46">
        <w:rPr>
          <w:sz w:val="28"/>
          <w:szCs w:val="28"/>
        </w:rPr>
        <w:t>la  convocarea   primarului  cu următoarea</w:t>
      </w:r>
      <w:r w:rsidR="00741411">
        <w:t xml:space="preserve"> </w:t>
      </w:r>
      <w:r w:rsidR="00741411">
        <w:tab/>
        <w:t xml:space="preserve"> </w:t>
      </w:r>
    </w:p>
    <w:p w:rsidR="00741411" w:rsidRPr="00260456" w:rsidRDefault="00741411" w:rsidP="00AD6D19">
      <w:pPr>
        <w:spacing w:after="0" w:line="240" w:lineRule="auto"/>
        <w:jc w:val="center"/>
        <w:rPr>
          <w:b/>
        </w:rPr>
      </w:pPr>
      <w:r w:rsidRPr="00260456">
        <w:rPr>
          <w:b/>
        </w:rPr>
        <w:t>ORDINE DE ZI</w:t>
      </w:r>
    </w:p>
    <w:p w:rsidR="00260456" w:rsidRPr="00260456" w:rsidRDefault="00260456" w:rsidP="00AD6D19">
      <w:pPr>
        <w:pStyle w:val="normal0"/>
        <w:numPr>
          <w:ilvl w:val="0"/>
          <w:numId w:val="1"/>
        </w:numPr>
        <w:jc w:val="both"/>
        <w:rPr>
          <w:rFonts w:ascii="Arial" w:eastAsia="Arial" w:hAnsi="Arial" w:cs="Arial"/>
        </w:rPr>
      </w:pPr>
      <w:r>
        <w:t xml:space="preserve">  </w:t>
      </w:r>
      <w:r w:rsidRPr="00260456">
        <w:rPr>
          <w:rFonts w:ascii="Arial" w:eastAsia="TimesNewRomanPSMT" w:hAnsi="Arial" w:cs="Arial"/>
        </w:rPr>
        <w:t xml:space="preserve">Proiect de hotărâre privind </w:t>
      </w:r>
      <w:r w:rsidRPr="00260456">
        <w:rPr>
          <w:rFonts w:ascii="Arial" w:eastAsia="TimesNewRomanPSMT" w:hAnsi="Arial" w:cs="Arial"/>
          <w:b/>
        </w:rPr>
        <w:t xml:space="preserve"> </w:t>
      </w:r>
      <w:r w:rsidRPr="00260456">
        <w:rPr>
          <w:rFonts w:ascii="Arial" w:eastAsia="Arial" w:hAnsi="Arial" w:cs="Arial"/>
        </w:rPr>
        <w:t xml:space="preserve">constatarea  apartenenței  la domeniul public al comunei BÂRNA , județul Timiș </w:t>
      </w:r>
      <w:bookmarkStart w:id="0" w:name="3znysh7" w:colFirst="0" w:colLast="0"/>
      <w:bookmarkEnd w:id="0"/>
      <w:r w:rsidRPr="00260456">
        <w:rPr>
          <w:rFonts w:ascii="Arial" w:eastAsia="Arial" w:hAnsi="Arial" w:cs="Arial"/>
        </w:rPr>
        <w:t>a unor străzi din localitățile aparținătoare comunei BÂRNA , județul Timiș conform anexei nr. 1 la prezenta hotărâre ,</w:t>
      </w:r>
    </w:p>
    <w:p w:rsidR="00260456" w:rsidRPr="00260456" w:rsidRDefault="00260456" w:rsidP="00AD6D19">
      <w:pPr>
        <w:pStyle w:val="normal0"/>
        <w:numPr>
          <w:ilvl w:val="0"/>
          <w:numId w:val="2"/>
        </w:numPr>
        <w:jc w:val="both"/>
        <w:rPr>
          <w:rFonts w:ascii="Arial" w:eastAsia="Arial" w:hAnsi="Arial" w:cs="Arial"/>
        </w:rPr>
      </w:pPr>
      <w:r w:rsidRPr="00260456">
        <w:rPr>
          <w:rFonts w:ascii="Arial" w:eastAsia="Arial" w:hAnsi="Arial" w:cs="Arial"/>
          <w:b/>
        </w:rPr>
        <w:t>aprobarea</w:t>
      </w:r>
      <w:r w:rsidRPr="00260456">
        <w:rPr>
          <w:rFonts w:ascii="Arial" w:eastAsia="Arial" w:hAnsi="Arial" w:cs="Arial"/>
        </w:rPr>
        <w:t xml:space="preserve">  declarării  imobilelor identificate prin Anexa nr. 1 la prezenta hotărâre ca fiind de uz și interes public local ;</w:t>
      </w:r>
    </w:p>
    <w:p w:rsidR="00741411" w:rsidRPr="00260456" w:rsidRDefault="00260456" w:rsidP="00AD6D19">
      <w:pPr>
        <w:pStyle w:val="normal0"/>
        <w:ind w:left="567"/>
        <w:jc w:val="both"/>
        <w:rPr>
          <w:rFonts w:ascii="Arial" w:eastAsia="Arial" w:hAnsi="Arial" w:cs="Arial"/>
        </w:rPr>
      </w:pPr>
      <w:r w:rsidRPr="00260456">
        <w:rPr>
          <w:rFonts w:ascii="Arial" w:eastAsia="Arial" w:hAnsi="Arial" w:cs="Arial"/>
        </w:rPr>
        <w:t xml:space="preserve">  -  </w:t>
      </w:r>
      <w:r w:rsidRPr="00260456">
        <w:rPr>
          <w:rFonts w:ascii="Arial" w:eastAsia="Arial" w:hAnsi="Arial" w:cs="Arial"/>
          <w:b/>
        </w:rPr>
        <w:t>aprobarea</w:t>
      </w:r>
      <w:r w:rsidRPr="00260456">
        <w:rPr>
          <w:rFonts w:ascii="Arial" w:eastAsia="Arial" w:hAnsi="Arial" w:cs="Arial"/>
        </w:rPr>
        <w:t xml:space="preserve">  înscrierii  în cartea funciară în proprietatea Comunei BÂRNA ,  domeniul public a imobilelor care nu sunt înscrise, identificate  conform anexei nr. 1  la prezenta hotărâre.</w:t>
      </w:r>
    </w:p>
    <w:p w:rsidR="00741411" w:rsidRPr="00705A98" w:rsidRDefault="00741411" w:rsidP="00AD6D19">
      <w:pPr>
        <w:pStyle w:val="ListParagraph"/>
        <w:numPr>
          <w:ilvl w:val="0"/>
          <w:numId w:val="1"/>
        </w:numPr>
        <w:spacing w:after="0" w:line="240" w:lineRule="auto"/>
        <w:rPr>
          <w:b/>
          <w:sz w:val="28"/>
          <w:szCs w:val="28"/>
        </w:rPr>
      </w:pPr>
      <w:r w:rsidRPr="00705A98">
        <w:rPr>
          <w:b/>
          <w:sz w:val="28"/>
          <w:szCs w:val="28"/>
        </w:rPr>
        <w:t>Diverse.</w:t>
      </w:r>
    </w:p>
    <w:p w:rsidR="00741411" w:rsidRPr="00705A98" w:rsidRDefault="00741411" w:rsidP="00AD6D19">
      <w:pPr>
        <w:spacing w:after="0" w:line="240" w:lineRule="auto"/>
        <w:ind w:firstLine="360"/>
        <w:rPr>
          <w:b/>
          <w:sz w:val="28"/>
          <w:szCs w:val="28"/>
        </w:rPr>
      </w:pPr>
      <w:r w:rsidRPr="00705A98">
        <w:rPr>
          <w:b/>
          <w:sz w:val="28"/>
          <w:szCs w:val="28"/>
        </w:rPr>
        <w:t>La  ședință au participat  toți cei  cei 9 consilieri  în funcție , nefiind absenți.</w:t>
      </w:r>
    </w:p>
    <w:p w:rsidR="001E0F46" w:rsidRPr="00705A98" w:rsidRDefault="00741411" w:rsidP="00AD6D19">
      <w:pPr>
        <w:spacing w:after="0" w:line="240" w:lineRule="auto"/>
        <w:rPr>
          <w:b/>
          <w:sz w:val="28"/>
          <w:szCs w:val="28"/>
        </w:rPr>
      </w:pPr>
      <w:r w:rsidRPr="00705A98">
        <w:rPr>
          <w:b/>
          <w:sz w:val="28"/>
          <w:szCs w:val="28"/>
        </w:rPr>
        <w:t>Președinte  de ședință  a fost  ales conform  Regulamentului  și  Ordinii  alfabe</w:t>
      </w:r>
      <w:r w:rsidR="00260456" w:rsidRPr="00705A98">
        <w:rPr>
          <w:b/>
          <w:sz w:val="28"/>
          <w:szCs w:val="28"/>
        </w:rPr>
        <w:t>tice  d-nu  Ciurescu Aurelian-Ovidiu</w:t>
      </w:r>
      <w:r w:rsidRPr="00705A98">
        <w:rPr>
          <w:b/>
          <w:sz w:val="28"/>
          <w:szCs w:val="28"/>
        </w:rPr>
        <w:t>.</w:t>
      </w:r>
    </w:p>
    <w:p w:rsidR="001E0F46" w:rsidRPr="001E0F46" w:rsidRDefault="00260456" w:rsidP="00AD6D19">
      <w:pPr>
        <w:pStyle w:val="normal0"/>
        <w:jc w:val="both"/>
        <w:rPr>
          <w:rFonts w:ascii="Arial" w:eastAsia="Arial" w:hAnsi="Arial" w:cs="Arial"/>
        </w:rPr>
      </w:pPr>
      <w:r w:rsidRPr="001E0F46">
        <w:rPr>
          <w:b/>
        </w:rPr>
        <w:tab/>
      </w:r>
      <w:r w:rsidR="001E0F46" w:rsidRPr="001E0F46">
        <w:rPr>
          <w:b/>
        </w:rPr>
        <w:t xml:space="preserve">La punctul 1 de pe Ordinea de zi privind </w:t>
      </w:r>
      <w:r w:rsidR="001E0F46" w:rsidRPr="001E0F46">
        <w:rPr>
          <w:rFonts w:ascii="Arial" w:eastAsia="Arial" w:hAnsi="Arial" w:cs="Arial"/>
        </w:rPr>
        <w:t>constatarea  apartenenței  la domeniul public al comunei BÂRNA , județul Timiș a unor străzi din localitățile aparținătoare comunei BÂRNA , județul Timiș conform anexei nr. 1 la prezenta hotărâre ,</w:t>
      </w:r>
    </w:p>
    <w:p w:rsidR="001E0F46" w:rsidRPr="001E0F46" w:rsidRDefault="001E0F46" w:rsidP="00AD6D19">
      <w:pPr>
        <w:pStyle w:val="normal0"/>
        <w:numPr>
          <w:ilvl w:val="0"/>
          <w:numId w:val="2"/>
        </w:numPr>
        <w:jc w:val="both"/>
        <w:rPr>
          <w:rFonts w:ascii="Arial" w:eastAsia="Arial" w:hAnsi="Arial" w:cs="Arial"/>
        </w:rPr>
      </w:pPr>
      <w:r w:rsidRPr="001E0F46">
        <w:rPr>
          <w:rFonts w:ascii="Arial" w:eastAsia="Arial" w:hAnsi="Arial" w:cs="Arial"/>
          <w:b/>
        </w:rPr>
        <w:t>aprobarea</w:t>
      </w:r>
      <w:r w:rsidRPr="001E0F46">
        <w:rPr>
          <w:rFonts w:ascii="Arial" w:eastAsia="Arial" w:hAnsi="Arial" w:cs="Arial"/>
        </w:rPr>
        <w:t xml:space="preserve">  declarării  imobilelor identificate prin Anexa nr. 1 la prezenta hotărâre ca fiind de uz și interes public local ;</w:t>
      </w:r>
    </w:p>
    <w:p w:rsidR="001E0F46" w:rsidRDefault="001E0F46" w:rsidP="00AD6D19">
      <w:pPr>
        <w:pStyle w:val="normal0"/>
        <w:ind w:left="567"/>
        <w:jc w:val="both"/>
        <w:rPr>
          <w:rFonts w:ascii="Arial" w:eastAsia="Arial" w:hAnsi="Arial" w:cs="Arial"/>
        </w:rPr>
      </w:pPr>
      <w:r w:rsidRPr="001E0F46">
        <w:rPr>
          <w:rFonts w:ascii="Arial" w:eastAsia="Arial" w:hAnsi="Arial" w:cs="Arial"/>
        </w:rPr>
        <w:t xml:space="preserve">  -  </w:t>
      </w:r>
      <w:r w:rsidRPr="001E0F46">
        <w:rPr>
          <w:rFonts w:ascii="Arial" w:eastAsia="Arial" w:hAnsi="Arial" w:cs="Arial"/>
          <w:b/>
        </w:rPr>
        <w:t>aprobarea</w:t>
      </w:r>
      <w:r w:rsidRPr="001E0F46">
        <w:rPr>
          <w:rFonts w:ascii="Arial" w:eastAsia="Arial" w:hAnsi="Arial" w:cs="Arial"/>
        </w:rPr>
        <w:t xml:space="preserve">  înscrierii  în cartea funciară în proprietatea Comunei BÂRNA ,  domeniul public a imobilelor care nu sunt înscrise, identificate  conform ane</w:t>
      </w:r>
      <w:r>
        <w:rPr>
          <w:rFonts w:ascii="Arial" w:eastAsia="Arial" w:hAnsi="Arial" w:cs="Arial"/>
        </w:rPr>
        <w:t xml:space="preserve">xei . </w:t>
      </w:r>
    </w:p>
    <w:p w:rsidR="001E0F46" w:rsidRDefault="001E0F46" w:rsidP="00AD6D19">
      <w:pPr>
        <w:pStyle w:val="normal0"/>
        <w:jc w:val="both"/>
        <w:rPr>
          <w:rFonts w:ascii="Arial" w:eastAsia="Arial" w:hAnsi="Arial" w:cs="Arial"/>
        </w:rPr>
      </w:pPr>
      <w:r>
        <w:rPr>
          <w:rFonts w:ascii="Arial" w:eastAsia="Arial" w:hAnsi="Arial" w:cs="Arial"/>
        </w:rPr>
        <w:t xml:space="preserve">D-nu primar prezentat  Consiliului Local Bârna </w:t>
      </w:r>
      <w:r w:rsidR="00AA1E95">
        <w:rPr>
          <w:rFonts w:ascii="Arial" w:eastAsia="Arial" w:hAnsi="Arial" w:cs="Arial"/>
        </w:rPr>
        <w:t>necesitatea convoc</w:t>
      </w:r>
      <w:r w:rsidR="00AA1E95">
        <w:rPr>
          <w:rFonts w:ascii="Arial" w:eastAsia="Arial" w:hAnsi="Arial" w:cs="Arial"/>
          <w:lang w:val="ro-RO"/>
        </w:rPr>
        <w:t xml:space="preserve">ării Consiliului Local Bârna în regim de urgență prin </w:t>
      </w:r>
      <w:r>
        <w:rPr>
          <w:rFonts w:ascii="Arial" w:eastAsia="Arial" w:hAnsi="Arial" w:cs="Arial"/>
        </w:rPr>
        <w:t>faptul că se are în vederea derularea proiectului  Înființare rețea de distribuție a gazelor naturale  în unitățile administrative teritoriale membre  în cadrul  ,, Asociației de Dezvoltare Intercomunitară  Distribuție  gaz Timiș Est</w:t>
      </w:r>
      <w:r>
        <w:rPr>
          <w:rFonts w:ascii="Arial" w:eastAsia="Arial" w:hAnsi="Arial" w:cs="Arial"/>
          <w:lang w:val="en-US"/>
        </w:rPr>
        <w:t xml:space="preserve">” </w:t>
      </w:r>
      <w:r>
        <w:rPr>
          <w:rFonts w:ascii="Arial" w:eastAsia="Arial" w:hAnsi="Arial" w:cs="Arial"/>
        </w:rPr>
        <w:t xml:space="preserve"> </w:t>
      </w:r>
      <w:r w:rsidR="00AA1E95">
        <w:rPr>
          <w:rFonts w:ascii="Arial" w:eastAsia="Arial" w:hAnsi="Arial" w:cs="Arial"/>
        </w:rPr>
        <w:t>fiind necesar adoptarea acestei Hotărâri cu constatarea apartenenței la domeniul public a 7 străzi din localitățile Botinești, Sărăzani și centru de comună Bârna până unde o să vină conducta de gaz.</w:t>
      </w:r>
    </w:p>
    <w:p w:rsidR="00705A98" w:rsidRDefault="00705A98" w:rsidP="00AD6D19">
      <w:pPr>
        <w:pStyle w:val="normal0"/>
        <w:jc w:val="both"/>
        <w:rPr>
          <w:rFonts w:ascii="Arial" w:eastAsia="Arial" w:hAnsi="Arial" w:cs="Arial"/>
        </w:rPr>
      </w:pPr>
    </w:p>
    <w:p w:rsidR="00AA1E95" w:rsidRDefault="00AA1E95" w:rsidP="00AD6D19">
      <w:pPr>
        <w:pStyle w:val="normal0"/>
        <w:ind w:firstLine="720"/>
        <w:jc w:val="both"/>
        <w:rPr>
          <w:rFonts w:ascii="Arial" w:eastAsia="Arial" w:hAnsi="Arial" w:cs="Arial"/>
        </w:rPr>
      </w:pPr>
      <w:r>
        <w:rPr>
          <w:rFonts w:ascii="Arial" w:eastAsia="Arial" w:hAnsi="Arial" w:cs="Arial"/>
        </w:rPr>
        <w:t>S-a m-ai prezentat raportul compartimentului de resort cu nr.539 din data de 10.02.2025,</w:t>
      </w:r>
      <w:r w:rsidR="00705A98">
        <w:rPr>
          <w:rFonts w:ascii="Arial" w:eastAsia="Arial" w:hAnsi="Arial" w:cs="Arial"/>
        </w:rPr>
        <w:t xml:space="preserve"> </w:t>
      </w:r>
      <w:r>
        <w:rPr>
          <w:rFonts w:ascii="Arial" w:eastAsia="Arial" w:hAnsi="Arial" w:cs="Arial"/>
        </w:rPr>
        <w:t xml:space="preserve"> deasemenea</w:t>
      </w:r>
      <w:r w:rsidR="00705A98">
        <w:rPr>
          <w:rFonts w:ascii="Arial" w:eastAsia="Arial" w:hAnsi="Arial" w:cs="Arial"/>
        </w:rPr>
        <w:t xml:space="preserve"> </w:t>
      </w:r>
      <w:r>
        <w:rPr>
          <w:rFonts w:ascii="Arial" w:eastAsia="Arial" w:hAnsi="Arial" w:cs="Arial"/>
        </w:rPr>
        <w:t xml:space="preserve"> comisia</w:t>
      </w:r>
      <w:r w:rsidR="00705A98">
        <w:rPr>
          <w:rFonts w:ascii="Arial" w:eastAsia="Arial" w:hAnsi="Arial" w:cs="Arial"/>
        </w:rPr>
        <w:t xml:space="preserve"> </w:t>
      </w:r>
      <w:r>
        <w:rPr>
          <w:rFonts w:ascii="Arial" w:eastAsia="Arial" w:hAnsi="Arial" w:cs="Arial"/>
        </w:rPr>
        <w:t xml:space="preserve"> de </w:t>
      </w:r>
      <w:r w:rsidR="00705A98">
        <w:rPr>
          <w:rFonts w:ascii="Arial" w:eastAsia="Arial" w:hAnsi="Arial" w:cs="Arial"/>
        </w:rPr>
        <w:t xml:space="preserve"> </w:t>
      </w:r>
      <w:r>
        <w:rPr>
          <w:rFonts w:ascii="Arial" w:eastAsia="Arial" w:hAnsi="Arial" w:cs="Arial"/>
        </w:rPr>
        <w:t xml:space="preserve">specialitate </w:t>
      </w:r>
      <w:r w:rsidR="00705A98">
        <w:rPr>
          <w:rFonts w:ascii="Arial" w:eastAsia="Arial" w:hAnsi="Arial" w:cs="Arial"/>
        </w:rPr>
        <w:t xml:space="preserve"> din  cadrul  Consiliului  Local  Bârna și-a  dat   avizul  favorabil </w:t>
      </w:r>
      <w:r w:rsidR="00F30572">
        <w:rPr>
          <w:rFonts w:ascii="Arial" w:eastAsia="Arial" w:hAnsi="Arial" w:cs="Arial"/>
        </w:rPr>
        <w:t>cu privire la puncul 1 de pe Ordinea de zi.</w:t>
      </w:r>
    </w:p>
    <w:p w:rsidR="00F30572" w:rsidRDefault="00F30572" w:rsidP="00AD6D19">
      <w:pPr>
        <w:pStyle w:val="normal0"/>
        <w:ind w:firstLine="720"/>
        <w:jc w:val="both"/>
        <w:rPr>
          <w:rFonts w:ascii="Arial" w:eastAsia="Arial" w:hAnsi="Arial" w:cs="Arial"/>
        </w:rPr>
      </w:pPr>
      <w:r>
        <w:rPr>
          <w:rFonts w:ascii="Arial" w:eastAsia="Arial" w:hAnsi="Arial" w:cs="Arial"/>
        </w:rPr>
        <w:t>S-a supus la vot proiectul de hotărâre fiind votat în unanimitate de voturi.</w:t>
      </w:r>
    </w:p>
    <w:p w:rsidR="00F30572" w:rsidRDefault="00F30572" w:rsidP="00AD6D19">
      <w:pPr>
        <w:pStyle w:val="normal0"/>
        <w:jc w:val="both"/>
        <w:rPr>
          <w:rFonts w:ascii="Arial" w:eastAsia="Arial" w:hAnsi="Arial" w:cs="Arial"/>
        </w:rPr>
      </w:pPr>
      <w:r>
        <w:rPr>
          <w:rFonts w:ascii="Arial" w:eastAsia="Arial" w:hAnsi="Arial" w:cs="Arial"/>
        </w:rPr>
        <w:tab/>
        <w:t>In continuare s-a trecut la Diverse:</w:t>
      </w:r>
    </w:p>
    <w:p w:rsidR="00F30572" w:rsidRDefault="00F30572" w:rsidP="00AD6D19">
      <w:pPr>
        <w:pStyle w:val="normal0"/>
        <w:jc w:val="both"/>
        <w:rPr>
          <w:rFonts w:ascii="Arial" w:eastAsia="Arial" w:hAnsi="Arial" w:cs="Arial"/>
        </w:rPr>
      </w:pPr>
      <w:r>
        <w:rPr>
          <w:rFonts w:ascii="Arial" w:eastAsia="Arial" w:hAnsi="Arial" w:cs="Arial"/>
        </w:rPr>
        <w:tab/>
        <w:t>D-nu consilier Bombescu Adrian-Alin solicit poatră pe drumurile agricole din comună. D-nu Longa Ioan propane și dânsul introducerea de piatră pe marginea drumului înspre localitatea Pogănești, amenajarea unui teren de fotbal în centru de comună, piatră pe drumul spre cimitir Pogănești.</w:t>
      </w:r>
    </w:p>
    <w:p w:rsidR="00AD6D19" w:rsidRDefault="00F30572" w:rsidP="00AD6D19">
      <w:pPr>
        <w:pStyle w:val="normal0"/>
        <w:jc w:val="both"/>
        <w:rPr>
          <w:rFonts w:ascii="Arial" w:eastAsia="Arial" w:hAnsi="Arial" w:cs="Arial"/>
        </w:rPr>
      </w:pPr>
      <w:r>
        <w:rPr>
          <w:rFonts w:ascii="Arial" w:eastAsia="Arial" w:hAnsi="Arial" w:cs="Arial"/>
        </w:rPr>
        <w:lastRenderedPageBreak/>
        <w:tab/>
      </w:r>
    </w:p>
    <w:p w:rsidR="00AD6D19" w:rsidRDefault="00AD6D19" w:rsidP="00AD6D19">
      <w:pPr>
        <w:pStyle w:val="normal0"/>
        <w:jc w:val="both"/>
        <w:rPr>
          <w:rFonts w:ascii="Arial" w:eastAsia="Arial" w:hAnsi="Arial" w:cs="Arial"/>
        </w:rPr>
      </w:pPr>
    </w:p>
    <w:p w:rsidR="00AD6D19" w:rsidRDefault="00AD6D19" w:rsidP="00AD6D19">
      <w:pPr>
        <w:pStyle w:val="normal0"/>
        <w:jc w:val="both"/>
        <w:rPr>
          <w:rFonts w:ascii="Arial" w:eastAsia="Arial" w:hAnsi="Arial" w:cs="Arial"/>
        </w:rPr>
      </w:pPr>
    </w:p>
    <w:p w:rsidR="00AD6D19" w:rsidRDefault="00F30572" w:rsidP="00AD6D19">
      <w:pPr>
        <w:pStyle w:val="normal0"/>
        <w:ind w:firstLine="720"/>
        <w:jc w:val="both"/>
        <w:rPr>
          <w:rFonts w:ascii="Arial" w:eastAsia="Arial" w:hAnsi="Arial" w:cs="Arial"/>
        </w:rPr>
      </w:pPr>
      <w:r>
        <w:rPr>
          <w:rFonts w:ascii="Arial" w:eastAsia="Arial" w:hAnsi="Arial" w:cs="Arial"/>
        </w:rPr>
        <w:t xml:space="preserve">D-nu Pandurescu Gheorghe solicită  amplasarea de indicatoare în localități, deasemenea  curățarea  vegetației  de pe marginea  drumului  comunal  de către cei care  dețin  terenuri  agricole  pe  lângă drum, deasemenea propune viceprimarului  </w:t>
      </w:r>
      <w:r w:rsidR="003B3ECD">
        <w:rPr>
          <w:rFonts w:ascii="Arial" w:eastAsia="Arial" w:hAnsi="Arial" w:cs="Arial"/>
        </w:rPr>
        <w:t xml:space="preserve">să </w:t>
      </w:r>
    </w:p>
    <w:p w:rsidR="003B3ECD" w:rsidRDefault="003B3ECD" w:rsidP="00AD6D19">
      <w:pPr>
        <w:pStyle w:val="normal0"/>
        <w:jc w:val="both"/>
        <w:rPr>
          <w:rFonts w:ascii="Arial" w:eastAsia="Arial" w:hAnsi="Arial" w:cs="Arial"/>
        </w:rPr>
      </w:pPr>
      <w:r>
        <w:rPr>
          <w:rFonts w:ascii="Arial" w:eastAsia="Arial" w:hAnsi="Arial" w:cs="Arial"/>
        </w:rPr>
        <w:t>colaboreze împreună pentru identificarea proprietarilor de terenuri. Tot d-nu Pandurescu mai solicită  piatră pentru localitatea Botinești .</w:t>
      </w:r>
    </w:p>
    <w:p w:rsidR="003B3ECD" w:rsidRDefault="003B3ECD" w:rsidP="00AD6D19">
      <w:pPr>
        <w:pStyle w:val="normal0"/>
        <w:jc w:val="both"/>
        <w:rPr>
          <w:rFonts w:ascii="Arial" w:eastAsia="Arial" w:hAnsi="Arial" w:cs="Arial"/>
        </w:rPr>
      </w:pPr>
      <w:r>
        <w:rPr>
          <w:rFonts w:ascii="Arial" w:eastAsia="Arial" w:hAnsi="Arial" w:cs="Arial"/>
        </w:rPr>
        <w:tab/>
      </w:r>
      <w:r>
        <w:rPr>
          <w:rFonts w:ascii="Arial" w:eastAsia="Arial" w:hAnsi="Arial" w:cs="Arial"/>
        </w:rPr>
        <w:tab/>
        <w:t>D-nu primar informează Consiliul Local despre faptul că duminecă 16.02.2025 în căminul Cultural din localitatea Bârna va avea loc o adunare publică  în care se va discuta începerea lucrărilor de întabulare gratuită  a intravilanelor din localitățile Drinova, Jurești, Botești , Bârna , Botinești.</w:t>
      </w:r>
    </w:p>
    <w:p w:rsidR="00F30572" w:rsidRDefault="003B3ECD" w:rsidP="00AD6D19">
      <w:pPr>
        <w:pStyle w:val="normal0"/>
        <w:jc w:val="both"/>
        <w:rPr>
          <w:rFonts w:ascii="Arial" w:eastAsia="Arial" w:hAnsi="Arial" w:cs="Arial"/>
        </w:rPr>
      </w:pPr>
      <w:r>
        <w:rPr>
          <w:rFonts w:ascii="Arial" w:eastAsia="Arial" w:hAnsi="Arial" w:cs="Arial"/>
        </w:rPr>
        <w:tab/>
        <w:t>S-au p</w:t>
      </w:r>
      <w:r w:rsidR="009D1DB2">
        <w:rPr>
          <w:rFonts w:ascii="Arial" w:eastAsia="Arial" w:hAnsi="Arial" w:cs="Arial"/>
        </w:rPr>
        <w:t>rezentat cererile  d-lui Ionescu Doru Octavian din Bârna prin care solicită eliberera  unor  adeverințe  din Registrul agricol cu terenurile dânsului, deasemenea prin altă cerere solicită  stabilirea dreptului de proprietate pe terenul din intravilanul localității Bârna locul numit Pruni deoarece susține că au aparținut familiei dânsului.</w:t>
      </w:r>
    </w:p>
    <w:p w:rsidR="009D1DB2" w:rsidRDefault="009D1DB2" w:rsidP="00AD6D19">
      <w:pPr>
        <w:pStyle w:val="normal0"/>
        <w:jc w:val="both"/>
        <w:rPr>
          <w:rFonts w:ascii="Arial" w:eastAsia="Arial" w:hAnsi="Arial" w:cs="Arial"/>
        </w:rPr>
      </w:pPr>
      <w:r>
        <w:rPr>
          <w:rFonts w:ascii="Arial" w:eastAsia="Arial" w:hAnsi="Arial" w:cs="Arial"/>
        </w:rPr>
        <w:tab/>
        <w:t>S-a mai prezentat adresa nr.3608 din data de 06.02.2025 a Consiliului Județean Timiș prin care propune stabilirea unui grafic cu  ședințele Ordinare ale Consilului Bârna pentru anul 2025, d-nu primar propune d-lor consilieri ca ultima zi de joi din fiecare lună orele 14,00 să fie stabilită ca zi pentru ședințele Ordinare ale Consiliului Local Bârna .</w:t>
      </w:r>
    </w:p>
    <w:p w:rsidR="00AD6D19" w:rsidRPr="001E0F46" w:rsidRDefault="00AD6D19" w:rsidP="00AD6D19">
      <w:pPr>
        <w:pStyle w:val="normal0"/>
        <w:jc w:val="both"/>
        <w:rPr>
          <w:rFonts w:ascii="Arial" w:eastAsia="Arial" w:hAnsi="Arial" w:cs="Arial"/>
        </w:rPr>
      </w:pPr>
      <w:r>
        <w:rPr>
          <w:rFonts w:ascii="Arial" w:eastAsia="Arial" w:hAnsi="Arial" w:cs="Arial"/>
        </w:rPr>
        <w:tab/>
        <w:t>Nemafiind alte probleme ședința s-a încheiat în această ședință s-a adoptat o hotărâre cu nr. 8/2025.</w:t>
      </w:r>
    </w:p>
    <w:p w:rsidR="00260456" w:rsidRDefault="00260456" w:rsidP="00AD6D19">
      <w:pPr>
        <w:spacing w:after="0" w:line="240" w:lineRule="auto"/>
        <w:rPr>
          <w:b/>
          <w:sz w:val="24"/>
          <w:szCs w:val="24"/>
        </w:rPr>
      </w:pPr>
    </w:p>
    <w:p w:rsidR="00AD6D19" w:rsidRDefault="00AD6D19" w:rsidP="00AD6D19">
      <w:pPr>
        <w:spacing w:after="0" w:line="240" w:lineRule="auto"/>
        <w:rPr>
          <w:b/>
          <w:sz w:val="24"/>
          <w:szCs w:val="24"/>
        </w:rPr>
      </w:pPr>
      <w:r>
        <w:rPr>
          <w:b/>
          <w:sz w:val="24"/>
          <w:szCs w:val="24"/>
        </w:rPr>
        <w:tab/>
        <w:t>PREȘEDINTE DE ȘEDINȚĂ</w:t>
      </w:r>
      <w:r>
        <w:rPr>
          <w:b/>
          <w:sz w:val="24"/>
          <w:szCs w:val="24"/>
        </w:rPr>
        <w:tab/>
      </w:r>
      <w:r>
        <w:rPr>
          <w:b/>
          <w:sz w:val="24"/>
          <w:szCs w:val="24"/>
        </w:rPr>
        <w:tab/>
      </w:r>
      <w:r>
        <w:rPr>
          <w:b/>
          <w:sz w:val="24"/>
          <w:szCs w:val="24"/>
        </w:rPr>
        <w:tab/>
      </w:r>
      <w:r>
        <w:rPr>
          <w:b/>
          <w:sz w:val="24"/>
          <w:szCs w:val="24"/>
        </w:rPr>
        <w:tab/>
        <w:t>SECRETAR GENERAL</w:t>
      </w:r>
    </w:p>
    <w:p w:rsidR="00AD6D19" w:rsidRPr="001E0F46" w:rsidRDefault="00AD6D19" w:rsidP="00AD6D19">
      <w:pPr>
        <w:spacing w:after="0" w:line="240" w:lineRule="auto"/>
        <w:ind w:firstLine="720"/>
        <w:rPr>
          <w:b/>
          <w:sz w:val="24"/>
          <w:szCs w:val="24"/>
        </w:rPr>
      </w:pPr>
      <w:r>
        <w:rPr>
          <w:b/>
          <w:sz w:val="24"/>
          <w:szCs w:val="24"/>
        </w:rPr>
        <w:t>CIURESCU AURELIAN-OVIDIU</w:t>
      </w:r>
      <w:r>
        <w:rPr>
          <w:b/>
          <w:sz w:val="24"/>
          <w:szCs w:val="24"/>
        </w:rPr>
        <w:tab/>
      </w:r>
      <w:r>
        <w:rPr>
          <w:b/>
          <w:sz w:val="24"/>
          <w:szCs w:val="24"/>
        </w:rPr>
        <w:tab/>
      </w:r>
      <w:r>
        <w:rPr>
          <w:b/>
          <w:sz w:val="24"/>
          <w:szCs w:val="24"/>
        </w:rPr>
        <w:tab/>
      </w:r>
      <w:r>
        <w:rPr>
          <w:b/>
          <w:sz w:val="24"/>
          <w:szCs w:val="24"/>
        </w:rPr>
        <w:tab/>
        <w:t xml:space="preserve">TOMA LIVIA </w:t>
      </w:r>
    </w:p>
    <w:sectPr w:rsidR="00AD6D19" w:rsidRPr="001E0F46" w:rsidSect="005A0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9BD"/>
    <w:multiLevelType w:val="hybridMultilevel"/>
    <w:tmpl w:val="1D1CFD90"/>
    <w:lvl w:ilvl="0" w:tplc="ACBE83D6">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DA1A09"/>
    <w:multiLevelType w:val="hybridMultilevel"/>
    <w:tmpl w:val="AD2AABB2"/>
    <w:lvl w:ilvl="0" w:tplc="5BBC97E2">
      <w:start w:val="1"/>
      <w:numFmt w:val="decimal"/>
      <w:lvlText w:val="%1."/>
      <w:lvlJc w:val="left"/>
      <w:pPr>
        <w:ind w:left="720" w:hanging="360"/>
      </w:pPr>
      <w:rPr>
        <w:rFonts w:eastAsia="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741411"/>
    <w:rsid w:val="001E0F46"/>
    <w:rsid w:val="00223014"/>
    <w:rsid w:val="00260456"/>
    <w:rsid w:val="00270FD2"/>
    <w:rsid w:val="003B3ECD"/>
    <w:rsid w:val="005A0449"/>
    <w:rsid w:val="00705A98"/>
    <w:rsid w:val="00741411"/>
    <w:rsid w:val="009D1DB2"/>
    <w:rsid w:val="00AA1E95"/>
    <w:rsid w:val="00AD6D19"/>
    <w:rsid w:val="00BA4965"/>
    <w:rsid w:val="00DC4816"/>
    <w:rsid w:val="00F30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0456"/>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60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DELUX</cp:lastModifiedBy>
  <cp:revision>4</cp:revision>
  <dcterms:created xsi:type="dcterms:W3CDTF">2025-02-12T12:01:00Z</dcterms:created>
  <dcterms:modified xsi:type="dcterms:W3CDTF">2025-02-14T08:09:00Z</dcterms:modified>
</cp:coreProperties>
</file>